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751B" w14:textId="22BF26BA" w:rsidR="00A467C0" w:rsidRPr="00AD2434" w:rsidRDefault="005D5D3A" w:rsidP="00A50EA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AD2434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Joint </w:t>
      </w:r>
      <w:r w:rsidR="00303C15" w:rsidRPr="00AD2434">
        <w:rPr>
          <w:rFonts w:asciiTheme="minorBidi" w:hAnsiTheme="minorBidi" w:cstheme="minorBidi"/>
          <w:b/>
          <w:bCs/>
          <w:color w:val="auto"/>
          <w:sz w:val="28"/>
          <w:szCs w:val="28"/>
        </w:rPr>
        <w:t>S</w:t>
      </w:r>
      <w:r w:rsidRPr="00AD2434">
        <w:rPr>
          <w:rFonts w:asciiTheme="minorBidi" w:hAnsiTheme="minorBidi" w:cstheme="minorBidi"/>
          <w:b/>
          <w:bCs/>
          <w:color w:val="auto"/>
          <w:sz w:val="28"/>
          <w:szCs w:val="28"/>
        </w:rPr>
        <w:t>tatement by the Partnership Working Group</w:t>
      </w:r>
    </w:p>
    <w:p w14:paraId="45107DDC" w14:textId="6742F6DD" w:rsidR="003F6E18" w:rsidRDefault="005D5D3A" w:rsidP="489191D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489191D0">
        <w:rPr>
          <w:rFonts w:asciiTheme="minorBidi" w:hAnsiTheme="minorBidi" w:cstheme="minorBidi"/>
          <w:b/>
          <w:bCs/>
          <w:color w:val="auto"/>
          <w:sz w:val="28"/>
          <w:szCs w:val="28"/>
        </w:rPr>
        <w:t>Sub-Group</w:t>
      </w:r>
      <w:r w:rsidR="003D484A" w:rsidRPr="489191D0">
        <w:rPr>
          <w:rFonts w:asciiTheme="minorBidi" w:hAnsiTheme="minorBidi" w:cstheme="minorBidi"/>
          <w:b/>
          <w:bCs/>
          <w:color w:val="auto"/>
        </w:rPr>
        <w:t xml:space="preserve"> </w:t>
      </w:r>
      <w:r w:rsidR="00AD2434" w:rsidRPr="489191D0">
        <w:rPr>
          <w:rFonts w:asciiTheme="minorBidi" w:hAnsiTheme="minorBidi" w:cstheme="minorBidi"/>
          <w:b/>
          <w:bCs/>
          <w:color w:val="auto"/>
          <w:sz w:val="28"/>
          <w:szCs w:val="28"/>
        </w:rPr>
        <w:t>(PWG SG)</w:t>
      </w:r>
      <w:r w:rsidR="00DD1800" w:rsidRPr="489191D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– </w:t>
      </w:r>
    </w:p>
    <w:p w14:paraId="1F08C096" w14:textId="6C8FB56D" w:rsidR="005D5D3A" w:rsidRPr="00AD2434" w:rsidRDefault="00DD1800" w:rsidP="489191D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489191D0">
        <w:rPr>
          <w:rFonts w:asciiTheme="minorBidi" w:hAnsiTheme="minorBidi" w:cstheme="minorBidi"/>
          <w:b/>
          <w:bCs/>
          <w:color w:val="auto"/>
          <w:sz w:val="28"/>
          <w:szCs w:val="28"/>
        </w:rPr>
        <w:t>Supply of Qurbani Meat &amp; Offal During Eid al-Adha</w:t>
      </w:r>
      <w:r w:rsidR="26F2E427" w:rsidRPr="489191D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  <w:r w:rsidR="005165D9">
        <w:rPr>
          <w:rFonts w:asciiTheme="minorBidi" w:hAnsiTheme="minorBidi" w:cstheme="minorBidi"/>
          <w:b/>
          <w:bCs/>
          <w:color w:val="auto"/>
          <w:sz w:val="28"/>
          <w:szCs w:val="28"/>
        </w:rPr>
        <w:t>2026</w:t>
      </w:r>
    </w:p>
    <w:p w14:paraId="4B12D185" w14:textId="2BFCBC33" w:rsidR="005D5D3A" w:rsidRDefault="005D5D3A" w:rsidP="005D5D3A">
      <w:pPr>
        <w:spacing w:after="246"/>
        <w:ind w:left="215" w:hanging="9"/>
        <w:rPr>
          <w:b/>
          <w:sz w:val="24"/>
          <w:szCs w:val="24"/>
        </w:rPr>
      </w:pPr>
    </w:p>
    <w:p w14:paraId="481A1D28" w14:textId="3EBD5237" w:rsidR="005D5D3A" w:rsidRPr="003B2F9D" w:rsidRDefault="54841576" w:rsidP="46A22C15">
      <w:pPr>
        <w:spacing w:after="246"/>
        <w:ind w:left="215" w:hanging="9"/>
        <w:jc w:val="both"/>
        <w:rPr>
          <w:rFonts w:asciiTheme="minorBidi" w:hAnsiTheme="minorBidi" w:cstheme="minorBidi"/>
          <w:sz w:val="24"/>
          <w:szCs w:val="24"/>
        </w:rPr>
      </w:pPr>
      <w:r w:rsidRPr="46A22C15">
        <w:rPr>
          <w:rFonts w:asciiTheme="minorBidi" w:hAnsiTheme="minorBidi" w:cstheme="minorBidi"/>
          <w:color w:val="000000"/>
          <w:spacing w:val="4"/>
          <w:sz w:val="24"/>
          <w:szCs w:val="24"/>
          <w:shd w:val="clear" w:color="auto" w:fill="FFFFFF"/>
        </w:rPr>
        <w:t xml:space="preserve">Joint statement by the Partnership Working Group Sub-Group </w:t>
      </w:r>
      <w:r w:rsidR="6C93EB49" w:rsidRPr="46A22C15">
        <w:rPr>
          <w:rFonts w:asciiTheme="minorBidi" w:hAnsiTheme="minorBidi" w:cstheme="minorBidi"/>
          <w:color w:val="000000"/>
          <w:spacing w:val="4"/>
          <w:sz w:val="24"/>
          <w:szCs w:val="24"/>
          <w:shd w:val="clear" w:color="auto" w:fill="FFFFFF"/>
        </w:rPr>
        <w:t xml:space="preserve">(PWG SG) </w:t>
      </w:r>
      <w:r w:rsidRPr="46A22C15">
        <w:rPr>
          <w:rFonts w:asciiTheme="minorBidi" w:hAnsiTheme="minorBidi" w:cstheme="minorBidi"/>
          <w:color w:val="000000"/>
          <w:spacing w:val="4"/>
          <w:sz w:val="24"/>
          <w:szCs w:val="24"/>
          <w:shd w:val="clear" w:color="auto" w:fill="FFFFFF"/>
        </w:rPr>
        <w:t>to f</w:t>
      </w:r>
      <w:r w:rsidRPr="46A22C15">
        <w:rPr>
          <w:rFonts w:asciiTheme="minorBidi" w:hAnsiTheme="minorBidi" w:cstheme="minorBidi"/>
          <w:sz w:val="24"/>
          <w:szCs w:val="24"/>
        </w:rPr>
        <w:t xml:space="preserve">acilitate the supply of </w:t>
      </w:r>
      <w:r w:rsidR="7BDDB205" w:rsidRPr="46A22C15">
        <w:rPr>
          <w:rFonts w:asciiTheme="minorBidi" w:hAnsiTheme="minorBidi" w:cstheme="minorBidi"/>
          <w:sz w:val="24"/>
          <w:szCs w:val="24"/>
        </w:rPr>
        <w:t xml:space="preserve">Qurbani meat and offal </w:t>
      </w:r>
      <w:r w:rsidRPr="46A22C15">
        <w:rPr>
          <w:rFonts w:asciiTheme="minorBidi" w:hAnsiTheme="minorBidi" w:cstheme="minorBidi"/>
          <w:sz w:val="24"/>
          <w:szCs w:val="24"/>
        </w:rPr>
        <w:t xml:space="preserve">to the Muslim community during Eid </w:t>
      </w:r>
      <w:r w:rsidR="5E6372FA" w:rsidRPr="46A22C15">
        <w:rPr>
          <w:rFonts w:asciiTheme="minorBidi" w:hAnsiTheme="minorBidi" w:cstheme="minorBidi"/>
          <w:sz w:val="24"/>
          <w:szCs w:val="24"/>
        </w:rPr>
        <w:t xml:space="preserve">al-Adha </w:t>
      </w:r>
      <w:r w:rsidR="005165D9">
        <w:rPr>
          <w:rFonts w:asciiTheme="minorBidi" w:hAnsiTheme="minorBidi" w:cstheme="minorBidi"/>
          <w:sz w:val="24"/>
          <w:szCs w:val="24"/>
        </w:rPr>
        <w:t>2026</w:t>
      </w:r>
      <w:r w:rsidR="5E6372FA" w:rsidRPr="46A22C15">
        <w:rPr>
          <w:rFonts w:asciiTheme="minorBidi" w:hAnsiTheme="minorBidi" w:cstheme="minorBidi"/>
          <w:sz w:val="24"/>
          <w:szCs w:val="24"/>
        </w:rPr>
        <w:t xml:space="preserve"> </w:t>
      </w:r>
      <w:r w:rsidRPr="46A22C15">
        <w:rPr>
          <w:rFonts w:asciiTheme="minorBidi" w:hAnsiTheme="minorBidi" w:cstheme="minorBidi"/>
          <w:sz w:val="24"/>
          <w:szCs w:val="24"/>
        </w:rPr>
        <w:t>in England and Wales</w:t>
      </w:r>
      <w:r w:rsidR="5E6372FA" w:rsidRPr="46A22C15">
        <w:rPr>
          <w:rFonts w:asciiTheme="minorBidi" w:hAnsiTheme="minorBidi" w:cstheme="minorBidi"/>
          <w:sz w:val="24"/>
          <w:szCs w:val="24"/>
        </w:rPr>
        <w:t>.</w:t>
      </w:r>
    </w:p>
    <w:p w14:paraId="50FDC472" w14:textId="59B2C97F" w:rsidR="0028135D" w:rsidRDefault="005D5D3A" w:rsidP="00AC7609">
      <w:pPr>
        <w:spacing w:after="246"/>
        <w:ind w:left="231"/>
        <w:jc w:val="both"/>
        <w:rPr>
          <w:rFonts w:asciiTheme="minorBidi" w:hAnsiTheme="minorBidi" w:cstheme="minorBidi"/>
          <w:sz w:val="24"/>
          <w:szCs w:val="24"/>
        </w:rPr>
      </w:pPr>
      <w:r w:rsidRPr="003B2F9D">
        <w:rPr>
          <w:rFonts w:asciiTheme="minorBidi" w:hAnsiTheme="minorBidi" w:cstheme="minorBidi"/>
          <w:sz w:val="24"/>
          <w:szCs w:val="24"/>
        </w:rPr>
        <w:t xml:space="preserve">The members of the PWG SG on direct supply continue to work together to </w:t>
      </w:r>
      <w:r w:rsidR="00AB7CB0" w:rsidRPr="003B2F9D">
        <w:rPr>
          <w:rFonts w:asciiTheme="minorBidi" w:hAnsiTheme="minorBidi" w:cstheme="minorBidi"/>
          <w:sz w:val="24"/>
          <w:szCs w:val="24"/>
        </w:rPr>
        <w:t xml:space="preserve">develop </w:t>
      </w:r>
      <w:r w:rsidRPr="003B2F9D">
        <w:rPr>
          <w:rFonts w:asciiTheme="minorBidi" w:hAnsiTheme="minorBidi" w:cstheme="minorBidi"/>
          <w:sz w:val="24"/>
          <w:szCs w:val="24"/>
        </w:rPr>
        <w:t>a</w:t>
      </w:r>
      <w:r w:rsidR="00AB7CB0" w:rsidRPr="003B2F9D">
        <w:rPr>
          <w:rFonts w:asciiTheme="minorBidi" w:hAnsiTheme="minorBidi" w:cstheme="minorBidi"/>
          <w:sz w:val="24"/>
          <w:szCs w:val="24"/>
        </w:rPr>
        <w:t xml:space="preserve"> proportionate</w:t>
      </w:r>
      <w:r w:rsidRPr="003B2F9D">
        <w:rPr>
          <w:rFonts w:asciiTheme="minorBidi" w:hAnsiTheme="minorBidi" w:cstheme="minorBidi"/>
          <w:sz w:val="24"/>
          <w:szCs w:val="24"/>
        </w:rPr>
        <w:t xml:space="preserve"> sustainable long-term approach for the supply of </w:t>
      </w:r>
      <w:r w:rsidR="00DF3E16">
        <w:rPr>
          <w:rFonts w:asciiTheme="minorBidi" w:hAnsiTheme="minorBidi" w:cstheme="minorBidi"/>
          <w:sz w:val="24"/>
          <w:szCs w:val="24"/>
        </w:rPr>
        <w:t xml:space="preserve">Qurbani </w:t>
      </w:r>
      <w:r w:rsidRPr="003B2F9D">
        <w:rPr>
          <w:rFonts w:asciiTheme="minorBidi" w:hAnsiTheme="minorBidi" w:cstheme="minorBidi"/>
          <w:sz w:val="24"/>
          <w:szCs w:val="24"/>
        </w:rPr>
        <w:t xml:space="preserve">meat </w:t>
      </w:r>
      <w:r w:rsidR="00DF3E16">
        <w:rPr>
          <w:rFonts w:asciiTheme="minorBidi" w:hAnsiTheme="minorBidi" w:cstheme="minorBidi"/>
          <w:sz w:val="24"/>
          <w:szCs w:val="24"/>
        </w:rPr>
        <w:t xml:space="preserve">and offal </w:t>
      </w:r>
      <w:r w:rsidR="0034357D">
        <w:rPr>
          <w:rFonts w:asciiTheme="minorBidi" w:hAnsiTheme="minorBidi" w:cstheme="minorBidi"/>
          <w:sz w:val="24"/>
          <w:szCs w:val="24"/>
        </w:rPr>
        <w:t xml:space="preserve">during Eid al-Adha </w:t>
      </w:r>
      <w:r w:rsidRPr="003B2F9D">
        <w:rPr>
          <w:rFonts w:asciiTheme="minorBidi" w:hAnsiTheme="minorBidi" w:cstheme="minorBidi"/>
          <w:sz w:val="24"/>
          <w:szCs w:val="24"/>
        </w:rPr>
        <w:t xml:space="preserve">and discussions continue to be productive. </w:t>
      </w:r>
    </w:p>
    <w:p w14:paraId="123435C5" w14:textId="62AF5B1C" w:rsidR="002B17AC" w:rsidRDefault="0028135D" w:rsidP="46A22C15">
      <w:pPr>
        <w:spacing w:after="246"/>
        <w:ind w:left="231"/>
        <w:jc w:val="both"/>
        <w:rPr>
          <w:rFonts w:asciiTheme="minorBidi" w:hAnsiTheme="minorBidi" w:cstheme="minorBidi"/>
          <w:sz w:val="24"/>
          <w:szCs w:val="24"/>
        </w:rPr>
      </w:pPr>
      <w:r w:rsidRPr="46A22C15">
        <w:rPr>
          <w:rFonts w:asciiTheme="minorBidi" w:hAnsiTheme="minorBidi" w:cstheme="minorBidi"/>
          <w:sz w:val="24"/>
          <w:szCs w:val="24"/>
        </w:rPr>
        <w:t>In 2022, the FSA launched a</w:t>
      </w:r>
      <w:r w:rsidR="00B25E1C" w:rsidRPr="46A22C15">
        <w:rPr>
          <w:rFonts w:asciiTheme="minorBidi" w:hAnsiTheme="minorBidi" w:cstheme="minorBidi"/>
          <w:sz w:val="24"/>
          <w:szCs w:val="24"/>
        </w:rPr>
        <w:t xml:space="preserve"> </w:t>
      </w:r>
      <w:r w:rsidR="003D0F69" w:rsidRPr="46A22C15">
        <w:rPr>
          <w:rFonts w:asciiTheme="minorBidi" w:hAnsiTheme="minorBidi" w:cstheme="minorBidi"/>
          <w:sz w:val="24"/>
          <w:szCs w:val="24"/>
        </w:rPr>
        <w:t xml:space="preserve">12-week </w:t>
      </w:r>
      <w:hyperlink r:id="rId10">
        <w:r w:rsidR="00B25E1C" w:rsidRPr="46A22C15">
          <w:rPr>
            <w:rStyle w:val="Hyperlink"/>
            <w:rFonts w:asciiTheme="minorBidi" w:hAnsiTheme="minorBidi" w:cstheme="minorBidi"/>
            <w:sz w:val="24"/>
            <w:szCs w:val="24"/>
          </w:rPr>
          <w:t>consultation</w:t>
        </w:r>
      </w:hyperlink>
      <w:r w:rsidR="00B25E1C" w:rsidRPr="46A22C15">
        <w:rPr>
          <w:rFonts w:asciiTheme="minorBidi" w:hAnsiTheme="minorBidi" w:cstheme="minorBidi"/>
          <w:sz w:val="24"/>
          <w:szCs w:val="24"/>
        </w:rPr>
        <w:t xml:space="preserve"> </w:t>
      </w:r>
      <w:r w:rsidR="003D0F69" w:rsidRPr="46A22C15">
        <w:rPr>
          <w:rFonts w:asciiTheme="minorBidi" w:hAnsiTheme="minorBidi" w:cstheme="minorBidi"/>
          <w:sz w:val="24"/>
          <w:szCs w:val="24"/>
        </w:rPr>
        <w:t xml:space="preserve">exercise </w:t>
      </w:r>
      <w:r w:rsidR="00B25E1C" w:rsidRPr="46A22C15">
        <w:rPr>
          <w:rFonts w:asciiTheme="minorBidi" w:hAnsiTheme="minorBidi" w:cstheme="minorBidi"/>
          <w:sz w:val="24"/>
          <w:szCs w:val="24"/>
        </w:rPr>
        <w:t xml:space="preserve">on the </w:t>
      </w:r>
      <w:r w:rsidR="002E333F" w:rsidRPr="46A22C15">
        <w:rPr>
          <w:rFonts w:asciiTheme="minorBidi" w:hAnsiTheme="minorBidi" w:cstheme="minorBidi"/>
          <w:sz w:val="24"/>
          <w:szCs w:val="24"/>
        </w:rPr>
        <w:t xml:space="preserve">long-term </w:t>
      </w:r>
      <w:r w:rsidR="00435AED" w:rsidRPr="46A22C15">
        <w:rPr>
          <w:rFonts w:asciiTheme="minorBidi" w:hAnsiTheme="minorBidi" w:cstheme="minorBidi"/>
          <w:sz w:val="24"/>
          <w:szCs w:val="24"/>
        </w:rPr>
        <w:t>approach; the</w:t>
      </w:r>
      <w:r w:rsidR="00E56340" w:rsidRPr="46A22C15">
        <w:rPr>
          <w:rFonts w:asciiTheme="minorBidi" w:hAnsiTheme="minorBidi" w:cstheme="minorBidi"/>
          <w:sz w:val="24"/>
          <w:szCs w:val="24"/>
        </w:rPr>
        <w:t xml:space="preserve"> </w:t>
      </w:r>
      <w:r w:rsidR="000B1266" w:rsidRPr="46A22C15">
        <w:rPr>
          <w:rFonts w:asciiTheme="minorBidi" w:hAnsiTheme="minorBidi" w:cstheme="minorBidi"/>
          <w:sz w:val="24"/>
          <w:szCs w:val="24"/>
        </w:rPr>
        <w:t xml:space="preserve">FSA's response </w:t>
      </w:r>
      <w:r w:rsidR="00E56340" w:rsidRPr="46A22C15">
        <w:rPr>
          <w:rFonts w:asciiTheme="minorBidi" w:hAnsiTheme="minorBidi" w:cstheme="minorBidi"/>
          <w:sz w:val="24"/>
          <w:szCs w:val="24"/>
        </w:rPr>
        <w:t xml:space="preserve">to the comments received during the consultation </w:t>
      </w:r>
      <w:r w:rsidR="00856DA9" w:rsidRPr="46A22C15">
        <w:rPr>
          <w:rFonts w:asciiTheme="minorBidi" w:hAnsiTheme="minorBidi" w:cstheme="minorBidi"/>
          <w:sz w:val="24"/>
          <w:szCs w:val="24"/>
        </w:rPr>
        <w:t xml:space="preserve">exercise </w:t>
      </w:r>
      <w:r w:rsidR="00E56340" w:rsidRPr="46A22C15">
        <w:rPr>
          <w:rFonts w:asciiTheme="minorBidi" w:hAnsiTheme="minorBidi" w:cstheme="minorBidi"/>
          <w:sz w:val="24"/>
          <w:szCs w:val="24"/>
        </w:rPr>
        <w:t>can be viewed at</w:t>
      </w:r>
      <w:r w:rsidR="008B482B" w:rsidRPr="46A22C15">
        <w:rPr>
          <w:rFonts w:asciiTheme="minorBidi" w:hAnsiTheme="minorBidi" w:cstheme="minorBidi"/>
          <w:sz w:val="24"/>
          <w:szCs w:val="24"/>
        </w:rPr>
        <w:t>:</w:t>
      </w:r>
      <w:r w:rsidR="002E333F" w:rsidRPr="46A22C15">
        <w:rPr>
          <w:rFonts w:asciiTheme="minorBidi" w:hAnsiTheme="minorBidi" w:cstheme="minorBidi"/>
          <w:sz w:val="24"/>
          <w:szCs w:val="24"/>
        </w:rPr>
        <w:t xml:space="preserve"> </w:t>
      </w:r>
      <w:hyperlink r:id="rId11">
        <w:r w:rsidR="002B17AC" w:rsidRPr="46A22C15">
          <w:rPr>
            <w:rStyle w:val="Hyperlink"/>
            <w:rFonts w:asciiTheme="minorBidi" w:hAnsiTheme="minorBidi" w:cstheme="minorBidi"/>
            <w:sz w:val="24"/>
            <w:szCs w:val="24"/>
          </w:rPr>
          <w:t>https://www.food.gov.uk/our-work/supply-of-qurbani-meat-and-offal-during-eid-al-adha-in-england-and-wales-summary-of-stakeholder-responses</w:t>
        </w:r>
      </w:hyperlink>
      <w:r w:rsidR="002B17AC" w:rsidRPr="46A22C15">
        <w:rPr>
          <w:rFonts w:asciiTheme="minorBidi" w:hAnsiTheme="minorBidi" w:cstheme="minorBidi"/>
          <w:sz w:val="24"/>
          <w:szCs w:val="24"/>
        </w:rPr>
        <w:t>.</w:t>
      </w:r>
      <w:r w:rsidR="00FD776C" w:rsidRPr="46A22C15">
        <w:rPr>
          <w:rFonts w:asciiTheme="minorBidi" w:hAnsiTheme="minorBidi" w:cstheme="minorBidi"/>
          <w:sz w:val="24"/>
          <w:szCs w:val="24"/>
        </w:rPr>
        <w:t xml:space="preserve">  </w:t>
      </w:r>
    </w:p>
    <w:p w14:paraId="50DB4935" w14:textId="41D6B7F2" w:rsidR="00AB7CB0" w:rsidRPr="003B2F9D" w:rsidRDefault="00AB7CB0" w:rsidP="46A22C15">
      <w:pPr>
        <w:spacing w:after="10"/>
        <w:ind w:left="215" w:hanging="9"/>
        <w:jc w:val="both"/>
        <w:rPr>
          <w:rFonts w:asciiTheme="minorBidi" w:hAnsiTheme="minorBidi" w:cstheme="minorBidi"/>
          <w:sz w:val="24"/>
          <w:szCs w:val="24"/>
        </w:rPr>
      </w:pPr>
      <w:r w:rsidRPr="46A22C15">
        <w:rPr>
          <w:rFonts w:asciiTheme="minorBidi" w:hAnsiTheme="minorBidi" w:cstheme="minorBidi"/>
          <w:sz w:val="24"/>
          <w:szCs w:val="24"/>
        </w:rPr>
        <w:t xml:space="preserve">The members of the PWG </w:t>
      </w:r>
      <w:r w:rsidR="004647D8" w:rsidRPr="46A22C15">
        <w:rPr>
          <w:rFonts w:asciiTheme="minorBidi" w:hAnsiTheme="minorBidi" w:cstheme="minorBidi"/>
          <w:sz w:val="24"/>
          <w:szCs w:val="24"/>
        </w:rPr>
        <w:t>SG</w:t>
      </w:r>
      <w:r w:rsidRPr="46A22C15">
        <w:rPr>
          <w:rFonts w:asciiTheme="minorBidi" w:hAnsiTheme="minorBidi" w:cstheme="minorBidi"/>
          <w:sz w:val="24"/>
          <w:szCs w:val="24"/>
        </w:rPr>
        <w:t xml:space="preserve"> </w:t>
      </w:r>
      <w:r w:rsidR="004647D8" w:rsidRPr="46A22C15">
        <w:rPr>
          <w:rFonts w:asciiTheme="minorBidi" w:hAnsiTheme="minorBidi" w:cstheme="minorBidi"/>
          <w:sz w:val="24"/>
          <w:szCs w:val="24"/>
        </w:rPr>
        <w:t>acknowledge</w:t>
      </w:r>
      <w:r w:rsidRPr="46A22C15">
        <w:rPr>
          <w:rFonts w:asciiTheme="minorBidi" w:hAnsiTheme="minorBidi" w:cstheme="minorBidi"/>
          <w:sz w:val="24"/>
          <w:szCs w:val="24"/>
        </w:rPr>
        <w:t xml:space="preserve"> that </w:t>
      </w:r>
      <w:r w:rsidR="007E7D97" w:rsidRPr="46A22C15">
        <w:rPr>
          <w:rFonts w:asciiTheme="minorBidi" w:hAnsiTheme="minorBidi" w:cstheme="minorBidi"/>
          <w:sz w:val="24"/>
          <w:szCs w:val="24"/>
        </w:rPr>
        <w:t>work on the long-term approach continues</w:t>
      </w:r>
      <w:r w:rsidR="005B0BDA" w:rsidRPr="46A22C15">
        <w:rPr>
          <w:rFonts w:asciiTheme="minorBidi" w:hAnsiTheme="minorBidi" w:cstheme="minorBidi"/>
          <w:sz w:val="24"/>
          <w:szCs w:val="24"/>
        </w:rPr>
        <w:t xml:space="preserve">; it is also recognised that </w:t>
      </w:r>
      <w:r w:rsidRPr="46A22C15">
        <w:rPr>
          <w:rFonts w:asciiTheme="minorBidi" w:hAnsiTheme="minorBidi" w:cstheme="minorBidi"/>
          <w:sz w:val="24"/>
          <w:szCs w:val="24"/>
        </w:rPr>
        <w:t xml:space="preserve">the direct supply to final consumers from abattoirs is a regulated activity and </w:t>
      </w:r>
      <w:r w:rsidR="007A6B58" w:rsidRPr="46A22C15">
        <w:rPr>
          <w:rFonts w:asciiTheme="minorBidi" w:hAnsiTheme="minorBidi" w:cstheme="minorBidi"/>
          <w:sz w:val="24"/>
          <w:szCs w:val="24"/>
        </w:rPr>
        <w:t xml:space="preserve">support </w:t>
      </w:r>
      <w:r w:rsidRPr="46A22C15">
        <w:rPr>
          <w:rFonts w:asciiTheme="minorBidi" w:hAnsiTheme="minorBidi" w:cstheme="minorBidi"/>
          <w:sz w:val="24"/>
          <w:szCs w:val="24"/>
        </w:rPr>
        <w:t xml:space="preserve">the need to enable the supply of </w:t>
      </w:r>
      <w:r w:rsidR="00214589" w:rsidRPr="46A22C15">
        <w:rPr>
          <w:rFonts w:asciiTheme="minorBidi" w:hAnsiTheme="minorBidi" w:cstheme="minorBidi"/>
          <w:sz w:val="24"/>
          <w:szCs w:val="24"/>
        </w:rPr>
        <w:t xml:space="preserve">Qurbani </w:t>
      </w:r>
      <w:r w:rsidRPr="46A22C15">
        <w:rPr>
          <w:rFonts w:asciiTheme="minorBidi" w:hAnsiTheme="minorBidi" w:cstheme="minorBidi"/>
          <w:sz w:val="24"/>
          <w:szCs w:val="24"/>
        </w:rPr>
        <w:t xml:space="preserve">meat </w:t>
      </w:r>
      <w:r w:rsidR="00214589" w:rsidRPr="46A22C15">
        <w:rPr>
          <w:rFonts w:asciiTheme="minorBidi" w:hAnsiTheme="minorBidi" w:cstheme="minorBidi"/>
          <w:sz w:val="24"/>
          <w:szCs w:val="24"/>
        </w:rPr>
        <w:t xml:space="preserve">and offal </w:t>
      </w:r>
      <w:r w:rsidRPr="46A22C15">
        <w:rPr>
          <w:rFonts w:asciiTheme="minorBidi" w:hAnsiTheme="minorBidi" w:cstheme="minorBidi"/>
          <w:sz w:val="24"/>
          <w:szCs w:val="24"/>
        </w:rPr>
        <w:t xml:space="preserve">to the Muslim community during Eid </w:t>
      </w:r>
      <w:r w:rsidR="00214589" w:rsidRPr="46A22C15">
        <w:rPr>
          <w:rFonts w:asciiTheme="minorBidi" w:hAnsiTheme="minorBidi" w:cstheme="minorBidi"/>
          <w:sz w:val="24"/>
          <w:szCs w:val="24"/>
        </w:rPr>
        <w:t xml:space="preserve">al-Adha </w:t>
      </w:r>
      <w:r w:rsidR="005165D9">
        <w:rPr>
          <w:rFonts w:asciiTheme="minorBidi" w:hAnsiTheme="minorBidi" w:cstheme="minorBidi"/>
          <w:sz w:val="24"/>
          <w:szCs w:val="24"/>
        </w:rPr>
        <w:t>2026</w:t>
      </w:r>
      <w:r w:rsidRPr="46A22C15">
        <w:rPr>
          <w:rFonts w:asciiTheme="minorBidi" w:hAnsiTheme="minorBidi" w:cstheme="minorBidi"/>
          <w:sz w:val="24"/>
          <w:szCs w:val="24"/>
        </w:rPr>
        <w:t xml:space="preserve"> under conditions that ensure appropriate levels of public health protection.</w:t>
      </w:r>
    </w:p>
    <w:p w14:paraId="69AD0EA6" w14:textId="77777777" w:rsidR="00AB7CB0" w:rsidRPr="003B2F9D" w:rsidRDefault="00AB7CB0" w:rsidP="00AC7609">
      <w:pPr>
        <w:spacing w:after="10"/>
        <w:ind w:left="215" w:hanging="9"/>
        <w:jc w:val="both"/>
        <w:rPr>
          <w:rFonts w:asciiTheme="minorBidi" w:hAnsiTheme="minorBidi" w:cstheme="minorBidi"/>
          <w:sz w:val="24"/>
          <w:szCs w:val="24"/>
        </w:rPr>
      </w:pPr>
    </w:p>
    <w:p w14:paraId="6093E477" w14:textId="09DBCD05" w:rsidR="008A7EE8" w:rsidRPr="003B2F9D" w:rsidRDefault="005D5D3A" w:rsidP="46A22C15">
      <w:pPr>
        <w:spacing w:after="246"/>
        <w:ind w:left="231"/>
        <w:jc w:val="both"/>
        <w:rPr>
          <w:rFonts w:asciiTheme="minorBidi" w:eastAsia="Calibri" w:hAnsiTheme="minorBidi" w:cstheme="minorBidi"/>
          <w:sz w:val="24"/>
          <w:szCs w:val="24"/>
        </w:rPr>
      </w:pPr>
      <w:r w:rsidRPr="489191D0">
        <w:rPr>
          <w:rFonts w:asciiTheme="minorBidi" w:eastAsia="Calibri" w:hAnsiTheme="minorBidi" w:cstheme="minorBidi"/>
          <w:sz w:val="24"/>
          <w:szCs w:val="24"/>
        </w:rPr>
        <w:t>Therefore</w:t>
      </w:r>
      <w:r w:rsidR="00781ECD" w:rsidRPr="489191D0">
        <w:rPr>
          <w:rFonts w:asciiTheme="minorBidi" w:eastAsia="Calibri" w:hAnsiTheme="minorBidi" w:cstheme="minorBidi"/>
          <w:sz w:val="24"/>
          <w:szCs w:val="24"/>
        </w:rPr>
        <w:t>,</w:t>
      </w:r>
      <w:r w:rsidRPr="489191D0">
        <w:rPr>
          <w:rFonts w:asciiTheme="minorBidi" w:eastAsia="Calibri" w:hAnsiTheme="minorBidi" w:cstheme="minorBidi"/>
          <w:sz w:val="24"/>
          <w:szCs w:val="24"/>
        </w:rPr>
        <w:t xml:space="preserve"> </w:t>
      </w:r>
      <w:r w:rsidR="00570FEF" w:rsidRPr="489191D0">
        <w:rPr>
          <w:rFonts w:asciiTheme="minorBidi" w:eastAsia="Calibri" w:hAnsiTheme="minorBidi" w:cstheme="minorBidi"/>
          <w:sz w:val="24"/>
          <w:szCs w:val="24"/>
        </w:rPr>
        <w:t xml:space="preserve">the </w:t>
      </w:r>
      <w:r w:rsidR="00BB1696" w:rsidRPr="489191D0">
        <w:rPr>
          <w:rFonts w:asciiTheme="minorBidi" w:eastAsia="Calibri" w:hAnsiTheme="minorBidi" w:cstheme="minorBidi"/>
          <w:sz w:val="24"/>
          <w:szCs w:val="24"/>
        </w:rPr>
        <w:t xml:space="preserve">PWG SG </w:t>
      </w:r>
      <w:r w:rsidRPr="489191D0">
        <w:rPr>
          <w:rFonts w:asciiTheme="minorBidi" w:eastAsia="Calibri" w:hAnsiTheme="minorBidi" w:cstheme="minorBidi"/>
          <w:sz w:val="24"/>
          <w:szCs w:val="24"/>
        </w:rPr>
        <w:t xml:space="preserve">have agreed </w:t>
      </w:r>
      <w:r w:rsidR="007A6B58" w:rsidRPr="489191D0">
        <w:rPr>
          <w:rFonts w:asciiTheme="minorBidi" w:eastAsia="Calibri" w:hAnsiTheme="minorBidi" w:cstheme="minorBidi"/>
          <w:sz w:val="24"/>
          <w:szCs w:val="24"/>
        </w:rPr>
        <w:t>that</w:t>
      </w:r>
      <w:r w:rsidRPr="489191D0">
        <w:rPr>
          <w:rFonts w:asciiTheme="minorBidi" w:eastAsia="Calibri" w:hAnsiTheme="minorBidi" w:cstheme="minorBidi"/>
          <w:sz w:val="24"/>
          <w:szCs w:val="24"/>
        </w:rPr>
        <w:t xml:space="preserve"> the industry </w:t>
      </w:r>
      <w:r w:rsidR="00D63612" w:rsidRPr="489191D0">
        <w:rPr>
          <w:rFonts w:asciiTheme="minorBidi" w:eastAsia="Calibri" w:hAnsiTheme="minorBidi" w:cstheme="minorBidi"/>
          <w:sz w:val="24"/>
          <w:szCs w:val="24"/>
        </w:rPr>
        <w:t>led</w:t>
      </w:r>
      <w:r w:rsidRPr="489191D0">
        <w:rPr>
          <w:rFonts w:asciiTheme="minorBidi" w:eastAsia="Calibri" w:hAnsiTheme="minorBidi" w:cstheme="minorBidi"/>
          <w:sz w:val="24"/>
          <w:szCs w:val="24"/>
        </w:rPr>
        <w:t xml:space="preserve"> mitigations that were implemented during </w:t>
      </w:r>
      <w:r w:rsidR="00D65EC2" w:rsidRPr="489191D0">
        <w:rPr>
          <w:rFonts w:asciiTheme="minorBidi" w:eastAsia="Calibri" w:hAnsiTheme="minorBidi" w:cstheme="minorBidi"/>
          <w:sz w:val="24"/>
          <w:szCs w:val="24"/>
        </w:rPr>
        <w:t>Eid al-Adha</w:t>
      </w:r>
      <w:r w:rsidRPr="489191D0">
        <w:rPr>
          <w:rFonts w:asciiTheme="minorBidi" w:eastAsia="Calibri" w:hAnsiTheme="minorBidi" w:cstheme="minorBidi"/>
          <w:sz w:val="24"/>
          <w:szCs w:val="24"/>
        </w:rPr>
        <w:t xml:space="preserve"> </w:t>
      </w:r>
      <w:r w:rsidR="00DB598B" w:rsidRPr="489191D0">
        <w:rPr>
          <w:rFonts w:asciiTheme="minorBidi" w:eastAsia="Calibri" w:hAnsiTheme="minorBidi" w:cstheme="minorBidi"/>
          <w:sz w:val="24"/>
          <w:szCs w:val="24"/>
        </w:rPr>
        <w:t>2020</w:t>
      </w:r>
      <w:r w:rsidR="009F6924">
        <w:rPr>
          <w:rFonts w:asciiTheme="minorBidi" w:eastAsia="Calibri" w:hAnsiTheme="minorBidi" w:cstheme="minorBidi"/>
          <w:sz w:val="24"/>
          <w:szCs w:val="24"/>
        </w:rPr>
        <w:t xml:space="preserve"> to</w:t>
      </w:r>
      <w:r w:rsidR="00696705">
        <w:rPr>
          <w:rFonts w:asciiTheme="minorBidi" w:eastAsia="Calibri" w:hAnsiTheme="minorBidi" w:cstheme="minorBidi"/>
          <w:sz w:val="24"/>
          <w:szCs w:val="24"/>
        </w:rPr>
        <w:t xml:space="preserve"> 202</w:t>
      </w:r>
      <w:r w:rsidR="00613FDB">
        <w:rPr>
          <w:rFonts w:asciiTheme="minorBidi" w:eastAsia="Calibri" w:hAnsiTheme="minorBidi" w:cstheme="minorBidi"/>
          <w:sz w:val="24"/>
          <w:szCs w:val="24"/>
        </w:rPr>
        <w:t>5</w:t>
      </w:r>
      <w:r w:rsidR="009F6924">
        <w:rPr>
          <w:rFonts w:asciiTheme="minorBidi" w:eastAsia="Calibri" w:hAnsiTheme="minorBidi" w:cstheme="minorBidi"/>
          <w:sz w:val="24"/>
          <w:szCs w:val="24"/>
        </w:rPr>
        <w:t xml:space="preserve"> </w:t>
      </w:r>
      <w:r w:rsidR="007A6B58" w:rsidRPr="489191D0">
        <w:rPr>
          <w:rFonts w:asciiTheme="minorBidi" w:eastAsia="Calibri" w:hAnsiTheme="minorBidi" w:cstheme="minorBidi"/>
          <w:sz w:val="24"/>
          <w:szCs w:val="24"/>
        </w:rPr>
        <w:t xml:space="preserve">will </w:t>
      </w:r>
      <w:r w:rsidR="003C4A2E" w:rsidRPr="489191D0">
        <w:rPr>
          <w:rFonts w:asciiTheme="minorBidi" w:eastAsia="Calibri" w:hAnsiTheme="minorBidi" w:cstheme="minorBidi"/>
          <w:sz w:val="24"/>
          <w:szCs w:val="24"/>
        </w:rPr>
        <w:t xml:space="preserve">again </w:t>
      </w:r>
      <w:r w:rsidR="007A6B58" w:rsidRPr="489191D0">
        <w:rPr>
          <w:rFonts w:asciiTheme="minorBidi" w:eastAsia="Calibri" w:hAnsiTheme="minorBidi" w:cstheme="minorBidi"/>
          <w:sz w:val="24"/>
          <w:szCs w:val="24"/>
        </w:rPr>
        <w:t xml:space="preserve">be </w:t>
      </w:r>
      <w:r w:rsidR="002B062F" w:rsidRPr="489191D0">
        <w:rPr>
          <w:rFonts w:asciiTheme="minorBidi" w:eastAsia="Calibri" w:hAnsiTheme="minorBidi" w:cstheme="minorBidi"/>
          <w:sz w:val="24"/>
          <w:szCs w:val="24"/>
        </w:rPr>
        <w:t>applied</w:t>
      </w:r>
      <w:r w:rsidR="00570FEF" w:rsidRPr="489191D0">
        <w:rPr>
          <w:rFonts w:asciiTheme="minorBidi" w:eastAsia="Calibri" w:hAnsiTheme="minorBidi" w:cstheme="minorBidi"/>
          <w:sz w:val="24"/>
          <w:szCs w:val="24"/>
        </w:rPr>
        <w:t xml:space="preserve"> </w:t>
      </w:r>
      <w:r w:rsidR="00992B4F" w:rsidRPr="489191D0">
        <w:rPr>
          <w:rFonts w:asciiTheme="minorBidi" w:eastAsia="Calibri" w:hAnsiTheme="minorBidi" w:cstheme="minorBidi"/>
          <w:sz w:val="24"/>
          <w:szCs w:val="24"/>
        </w:rPr>
        <w:t>in England and Wales</w:t>
      </w:r>
      <w:r w:rsidR="007A6B58" w:rsidRPr="489191D0">
        <w:rPr>
          <w:rFonts w:asciiTheme="minorBidi" w:eastAsia="Calibri" w:hAnsiTheme="minorBidi" w:cstheme="minorBidi"/>
          <w:sz w:val="24"/>
          <w:szCs w:val="24"/>
        </w:rPr>
        <w:t xml:space="preserve"> </w:t>
      </w:r>
      <w:r w:rsidR="00214589" w:rsidRPr="489191D0">
        <w:rPr>
          <w:rFonts w:asciiTheme="minorBidi" w:eastAsia="Calibri" w:hAnsiTheme="minorBidi" w:cstheme="minorBidi"/>
          <w:sz w:val="24"/>
          <w:szCs w:val="24"/>
        </w:rPr>
        <w:t xml:space="preserve">during Eid al-Adha </w:t>
      </w:r>
      <w:r w:rsidR="005165D9">
        <w:rPr>
          <w:rFonts w:asciiTheme="minorBidi" w:eastAsia="Calibri" w:hAnsiTheme="minorBidi" w:cstheme="minorBidi"/>
          <w:sz w:val="24"/>
          <w:szCs w:val="24"/>
        </w:rPr>
        <w:t>2026</w:t>
      </w:r>
      <w:r w:rsidRPr="489191D0">
        <w:rPr>
          <w:rFonts w:asciiTheme="minorBidi" w:eastAsia="Calibri" w:hAnsiTheme="minorBidi" w:cstheme="minorBidi"/>
          <w:sz w:val="24"/>
          <w:szCs w:val="24"/>
        </w:rPr>
        <w:t xml:space="preserve"> (currently predicted to commence on </w:t>
      </w:r>
      <w:r w:rsidR="005165D9">
        <w:rPr>
          <w:rFonts w:asciiTheme="minorBidi" w:eastAsia="Calibri" w:hAnsiTheme="minorBidi" w:cstheme="minorBidi"/>
          <w:sz w:val="24"/>
          <w:szCs w:val="24"/>
        </w:rPr>
        <w:t>27th</w:t>
      </w:r>
      <w:r w:rsidR="00EC2094">
        <w:rPr>
          <w:rFonts w:asciiTheme="minorBidi" w:eastAsia="Calibri" w:hAnsiTheme="minorBidi" w:cstheme="minorBidi"/>
          <w:sz w:val="24"/>
          <w:szCs w:val="24"/>
        </w:rPr>
        <w:t xml:space="preserve"> </w:t>
      </w:r>
      <w:r w:rsidR="004E6FA9">
        <w:rPr>
          <w:rFonts w:asciiTheme="minorBidi" w:eastAsia="Calibri" w:hAnsiTheme="minorBidi" w:cstheme="minorBidi"/>
          <w:sz w:val="24"/>
          <w:szCs w:val="24"/>
        </w:rPr>
        <w:t>May</w:t>
      </w:r>
      <w:r w:rsidRPr="489191D0">
        <w:rPr>
          <w:rFonts w:asciiTheme="minorBidi" w:eastAsia="Calibri" w:hAnsiTheme="minorBidi" w:cstheme="minorBidi"/>
          <w:sz w:val="24"/>
          <w:szCs w:val="24"/>
        </w:rPr>
        <w:t xml:space="preserve"> </w:t>
      </w:r>
      <w:r w:rsidR="005165D9">
        <w:rPr>
          <w:rFonts w:asciiTheme="minorBidi" w:eastAsia="Calibri" w:hAnsiTheme="minorBidi" w:cstheme="minorBidi"/>
          <w:sz w:val="24"/>
          <w:szCs w:val="24"/>
        </w:rPr>
        <w:t>2026</w:t>
      </w:r>
      <w:r w:rsidRPr="489191D0">
        <w:rPr>
          <w:rFonts w:asciiTheme="minorBidi" w:eastAsia="Calibri" w:hAnsiTheme="minorBidi" w:cstheme="minorBidi"/>
          <w:sz w:val="24"/>
          <w:szCs w:val="24"/>
        </w:rPr>
        <w:t>)</w:t>
      </w:r>
      <w:r w:rsidR="00FB4FB8">
        <w:rPr>
          <w:rFonts w:asciiTheme="minorBidi" w:eastAsia="Calibri" w:hAnsiTheme="minorBidi" w:cstheme="minorBidi"/>
          <w:sz w:val="24"/>
          <w:szCs w:val="24"/>
        </w:rPr>
        <w:t xml:space="preserve"> TBC. </w:t>
      </w:r>
      <w:r w:rsidRPr="489191D0">
        <w:rPr>
          <w:rFonts w:asciiTheme="minorBidi" w:eastAsia="Calibri" w:hAnsiTheme="minorBidi" w:cstheme="minorBidi"/>
          <w:sz w:val="24"/>
          <w:szCs w:val="24"/>
        </w:rPr>
        <w:t xml:space="preserve"> </w:t>
      </w:r>
    </w:p>
    <w:p w14:paraId="4DD0D3B2" w14:textId="7DB7DA50" w:rsidR="00BE7AAB" w:rsidRPr="003B2F9D" w:rsidRDefault="00B44AB0" w:rsidP="489191D0">
      <w:pPr>
        <w:spacing w:after="246"/>
        <w:ind w:left="231"/>
        <w:jc w:val="both"/>
        <w:rPr>
          <w:rFonts w:asciiTheme="minorBidi" w:hAnsiTheme="minorBidi" w:cstheme="minorBidi"/>
          <w:sz w:val="24"/>
          <w:szCs w:val="24"/>
        </w:rPr>
      </w:pPr>
      <w:r w:rsidRPr="489191D0">
        <w:rPr>
          <w:rFonts w:asciiTheme="minorBidi" w:eastAsia="Times New Roman" w:hAnsiTheme="minorBidi" w:cstheme="minorBidi"/>
          <w:sz w:val="24"/>
          <w:szCs w:val="24"/>
        </w:rPr>
        <w:t xml:space="preserve">Further information on this </w:t>
      </w:r>
      <w:r w:rsidR="00BE7AAB" w:rsidRPr="489191D0">
        <w:rPr>
          <w:rFonts w:asciiTheme="minorBidi" w:eastAsia="Times New Roman" w:hAnsiTheme="minorBidi" w:cstheme="minorBidi"/>
          <w:sz w:val="24"/>
          <w:szCs w:val="24"/>
        </w:rPr>
        <w:t xml:space="preserve">will be available via the </w:t>
      </w:r>
      <w:r w:rsidR="3A45D094" w:rsidRPr="489191D0">
        <w:rPr>
          <w:rFonts w:asciiTheme="minorBidi" w:eastAsia="Times New Roman" w:hAnsiTheme="minorBidi" w:cstheme="minorBidi"/>
          <w:sz w:val="24"/>
          <w:szCs w:val="24"/>
        </w:rPr>
        <w:t xml:space="preserve">Halal food information </w:t>
      </w:r>
      <w:r w:rsidR="00435AED" w:rsidRPr="489191D0">
        <w:rPr>
          <w:rFonts w:asciiTheme="minorBidi" w:eastAsia="Times New Roman" w:hAnsiTheme="minorBidi" w:cstheme="minorBidi"/>
          <w:sz w:val="24"/>
          <w:szCs w:val="24"/>
        </w:rPr>
        <w:t xml:space="preserve">centre </w:t>
      </w:r>
      <w:hyperlink r:id="rId12" w:history="1">
        <w:r w:rsidR="00435AED" w:rsidRPr="003724D5">
          <w:rPr>
            <w:rStyle w:val="Hyperlink"/>
            <w:rFonts w:asciiTheme="minorBidi" w:eastAsia="Times New Roman" w:hAnsiTheme="minorBidi" w:cstheme="minorBidi"/>
            <w:sz w:val="24"/>
            <w:szCs w:val="24"/>
          </w:rPr>
          <w:t>HFIC</w:t>
        </w:r>
        <w:r w:rsidR="00BE7AAB" w:rsidRPr="003724D5">
          <w:rPr>
            <w:rStyle w:val="Hyperlink"/>
            <w:rFonts w:asciiTheme="minorBidi" w:eastAsia="Times New Roman" w:hAnsiTheme="minorBidi" w:cstheme="minorBidi"/>
            <w:sz w:val="24"/>
            <w:szCs w:val="24"/>
          </w:rPr>
          <w:t xml:space="preserve"> website </w:t>
        </w:r>
      </w:hyperlink>
      <w:r w:rsidR="003724D5">
        <w:rPr>
          <w:rFonts w:asciiTheme="minorBidi" w:eastAsia="Times New Roman" w:hAnsiTheme="minorBidi" w:cstheme="minorBidi"/>
          <w:sz w:val="24"/>
          <w:szCs w:val="24"/>
        </w:rPr>
        <w:t>.</w:t>
      </w:r>
    </w:p>
    <w:p w14:paraId="588EF0F0" w14:textId="77777777" w:rsidR="005D5D3A" w:rsidRPr="003B2F9D" w:rsidRDefault="005D5D3A" w:rsidP="00AC7609">
      <w:pPr>
        <w:spacing w:after="246"/>
        <w:ind w:left="142"/>
        <w:jc w:val="both"/>
        <w:rPr>
          <w:rFonts w:asciiTheme="minorBidi" w:hAnsiTheme="minorBidi" w:cstheme="minorBidi"/>
          <w:sz w:val="24"/>
          <w:szCs w:val="24"/>
        </w:rPr>
      </w:pPr>
      <w:r w:rsidRPr="003B2F9D">
        <w:rPr>
          <w:rFonts w:asciiTheme="minorBidi" w:hAnsiTheme="minorBidi" w:cstheme="minorBidi"/>
          <w:b/>
          <w:sz w:val="24"/>
          <w:szCs w:val="24"/>
        </w:rPr>
        <w:t xml:space="preserve">Out of scope of this joint statement: </w:t>
      </w:r>
    </w:p>
    <w:p w14:paraId="7EBE03F2" w14:textId="113F350A" w:rsidR="005D5D3A" w:rsidRPr="003B2F9D" w:rsidRDefault="005D5D3A" w:rsidP="00AC7609">
      <w:pPr>
        <w:numPr>
          <w:ilvl w:val="0"/>
          <w:numId w:val="5"/>
        </w:numPr>
        <w:spacing w:after="13" w:line="249" w:lineRule="auto"/>
        <w:ind w:hanging="362"/>
        <w:jc w:val="both"/>
        <w:rPr>
          <w:rFonts w:asciiTheme="minorBidi" w:hAnsiTheme="minorBidi" w:cstheme="minorBidi"/>
          <w:sz w:val="24"/>
          <w:szCs w:val="24"/>
        </w:rPr>
      </w:pPr>
      <w:r w:rsidRPr="003B2F9D">
        <w:rPr>
          <w:rFonts w:asciiTheme="minorBidi" w:hAnsiTheme="minorBidi" w:cstheme="minorBidi"/>
          <w:sz w:val="24"/>
          <w:szCs w:val="24"/>
        </w:rPr>
        <w:t xml:space="preserve">Business to Business sales and supply under </w:t>
      </w:r>
      <w:r w:rsidR="00D07FEA">
        <w:rPr>
          <w:rFonts w:asciiTheme="minorBidi" w:hAnsiTheme="minorBidi" w:cstheme="minorBidi"/>
          <w:sz w:val="24"/>
          <w:szCs w:val="24"/>
        </w:rPr>
        <w:t xml:space="preserve">assimilated </w:t>
      </w:r>
      <w:r w:rsidRPr="003B2F9D">
        <w:rPr>
          <w:rFonts w:asciiTheme="minorBidi" w:hAnsiTheme="minorBidi" w:cstheme="minorBidi"/>
          <w:sz w:val="24"/>
          <w:szCs w:val="24"/>
        </w:rPr>
        <w:t>Regulation (EU) 2017/1981.</w:t>
      </w:r>
    </w:p>
    <w:p w14:paraId="53B8A82E" w14:textId="6D71D45D" w:rsidR="005D5D3A" w:rsidRPr="003B2F9D" w:rsidRDefault="005D5D3A" w:rsidP="489191D0">
      <w:pPr>
        <w:spacing w:after="246"/>
        <w:ind w:left="215" w:hanging="9"/>
        <w:jc w:val="both"/>
        <w:rPr>
          <w:rFonts w:asciiTheme="minorBidi" w:hAnsiTheme="minorBidi" w:cstheme="minorBidi"/>
          <w:sz w:val="24"/>
          <w:szCs w:val="24"/>
        </w:rPr>
      </w:pPr>
      <w:r w:rsidRPr="489191D0">
        <w:rPr>
          <w:rFonts w:asciiTheme="minorBidi" w:hAnsiTheme="minorBidi" w:cstheme="minorBidi"/>
          <w:b/>
          <w:bCs/>
          <w:sz w:val="24"/>
          <w:szCs w:val="24"/>
        </w:rPr>
        <w:t xml:space="preserve">Direct Supply </w:t>
      </w:r>
      <w:r w:rsidR="00340742" w:rsidRPr="489191D0">
        <w:rPr>
          <w:rFonts w:asciiTheme="minorBidi" w:hAnsiTheme="minorBidi" w:cstheme="minorBidi"/>
          <w:b/>
          <w:bCs/>
          <w:sz w:val="24"/>
          <w:szCs w:val="24"/>
        </w:rPr>
        <w:t xml:space="preserve">of </w:t>
      </w:r>
      <w:r w:rsidRPr="489191D0">
        <w:rPr>
          <w:rFonts w:asciiTheme="minorBidi" w:hAnsiTheme="minorBidi" w:cstheme="minorBidi"/>
          <w:b/>
          <w:bCs/>
          <w:sz w:val="24"/>
          <w:szCs w:val="24"/>
        </w:rPr>
        <w:t xml:space="preserve">Qurbani </w:t>
      </w:r>
      <w:r w:rsidR="00340742" w:rsidRPr="489191D0">
        <w:rPr>
          <w:rFonts w:asciiTheme="minorBidi" w:hAnsiTheme="minorBidi" w:cstheme="minorBidi"/>
          <w:b/>
          <w:bCs/>
          <w:sz w:val="24"/>
          <w:szCs w:val="24"/>
        </w:rPr>
        <w:t xml:space="preserve">Meat &amp; Offal during Eid al-Adha </w:t>
      </w:r>
      <w:r w:rsidR="005165D9">
        <w:rPr>
          <w:rFonts w:asciiTheme="minorBidi" w:hAnsiTheme="minorBidi" w:cstheme="minorBidi"/>
          <w:b/>
          <w:bCs/>
          <w:sz w:val="24"/>
          <w:szCs w:val="24"/>
        </w:rPr>
        <w:t>2026</w:t>
      </w:r>
      <w:r w:rsidRPr="489191D0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</w:p>
    <w:p w14:paraId="6E18D083" w14:textId="668AC6C0" w:rsidR="005D5D3A" w:rsidRPr="0027147A" w:rsidRDefault="005D5D3A" w:rsidP="00AC7609">
      <w:pPr>
        <w:spacing w:after="313"/>
        <w:ind w:left="215" w:hanging="9"/>
        <w:jc w:val="both"/>
        <w:rPr>
          <w:rFonts w:asciiTheme="minorBidi" w:hAnsiTheme="minorBidi" w:cstheme="minorBidi"/>
          <w:bCs/>
          <w:sz w:val="24"/>
          <w:szCs w:val="24"/>
        </w:rPr>
      </w:pPr>
      <w:r w:rsidRPr="0027147A">
        <w:rPr>
          <w:rFonts w:asciiTheme="minorBidi" w:hAnsiTheme="minorBidi" w:cstheme="minorBidi"/>
          <w:bCs/>
          <w:sz w:val="24"/>
          <w:szCs w:val="24"/>
        </w:rPr>
        <w:t>We have develop</w:t>
      </w:r>
      <w:r w:rsidR="007A6B58" w:rsidRPr="0027147A">
        <w:rPr>
          <w:rFonts w:asciiTheme="minorBidi" w:hAnsiTheme="minorBidi" w:cstheme="minorBidi"/>
          <w:bCs/>
          <w:sz w:val="24"/>
          <w:szCs w:val="24"/>
        </w:rPr>
        <w:t>ed</w:t>
      </w:r>
      <w:r w:rsidRPr="0027147A">
        <w:rPr>
          <w:rFonts w:asciiTheme="minorBidi" w:hAnsiTheme="minorBidi" w:cstheme="minorBidi"/>
          <w:bCs/>
          <w:sz w:val="24"/>
          <w:szCs w:val="24"/>
        </w:rPr>
        <w:t xml:space="preserve"> enhanced detailed implementation documentation</w:t>
      </w:r>
      <w:r w:rsidR="00751FA3" w:rsidRPr="00435AED">
        <w:rPr>
          <w:rFonts w:asciiTheme="minorBidi" w:hAnsiTheme="minorBidi" w:cstheme="minorBidi"/>
          <w:bCs/>
          <w:sz w:val="24"/>
          <w:szCs w:val="24"/>
        </w:rPr>
        <w:t xml:space="preserve"> (</w:t>
      </w:r>
      <w:hyperlink r:id="rId13" w:anchor="resources_tax-qurbani" w:history="1">
        <w:r w:rsidR="00751FA3" w:rsidRPr="003724D5">
          <w:rPr>
            <w:rStyle w:val="Hyperlink"/>
            <w:rFonts w:asciiTheme="minorBidi" w:hAnsiTheme="minorBidi" w:cstheme="minorBidi"/>
            <w:bCs/>
            <w:sz w:val="24"/>
            <w:szCs w:val="24"/>
          </w:rPr>
          <w:t>EID 01-1</w:t>
        </w:r>
        <w:r w:rsidR="00383AEF" w:rsidRPr="003724D5">
          <w:rPr>
            <w:rStyle w:val="Hyperlink"/>
            <w:rFonts w:asciiTheme="minorBidi" w:hAnsiTheme="minorBidi" w:cstheme="minorBidi"/>
            <w:bCs/>
            <w:sz w:val="24"/>
            <w:szCs w:val="24"/>
          </w:rPr>
          <w:t>1</w:t>
        </w:r>
      </w:hyperlink>
      <w:r w:rsidR="00383AEF">
        <w:rPr>
          <w:rFonts w:asciiTheme="minorBidi" w:hAnsiTheme="minorBidi" w:cstheme="minorBidi"/>
          <w:bCs/>
          <w:sz w:val="24"/>
          <w:szCs w:val="24"/>
        </w:rPr>
        <w:t xml:space="preserve">) </w:t>
      </w:r>
      <w:r w:rsidRPr="0027147A">
        <w:rPr>
          <w:rFonts w:asciiTheme="minorBidi" w:hAnsiTheme="minorBidi" w:cstheme="minorBidi"/>
          <w:bCs/>
          <w:sz w:val="24"/>
          <w:szCs w:val="24"/>
        </w:rPr>
        <w:t>to support F</w:t>
      </w:r>
      <w:r w:rsidR="003F22C8" w:rsidRPr="0027147A">
        <w:rPr>
          <w:rFonts w:asciiTheme="minorBidi" w:hAnsiTheme="minorBidi" w:cstheme="minorBidi"/>
          <w:bCs/>
          <w:sz w:val="24"/>
          <w:szCs w:val="24"/>
        </w:rPr>
        <w:t>ood Business Operators</w:t>
      </w:r>
      <w:r w:rsidRPr="0027147A">
        <w:rPr>
          <w:rFonts w:asciiTheme="minorBidi" w:hAnsiTheme="minorBidi" w:cstheme="minorBidi"/>
          <w:bCs/>
          <w:sz w:val="24"/>
          <w:szCs w:val="24"/>
        </w:rPr>
        <w:t xml:space="preserve"> and Officials considering the following risk mitigation principles: </w:t>
      </w:r>
    </w:p>
    <w:p w14:paraId="49042FB2" w14:textId="5F0E51FB" w:rsidR="005D5D3A" w:rsidRPr="003B2F9D" w:rsidRDefault="005D5D3A" w:rsidP="00AC7609">
      <w:pPr>
        <w:numPr>
          <w:ilvl w:val="0"/>
          <w:numId w:val="5"/>
        </w:numPr>
        <w:spacing w:after="13" w:line="249" w:lineRule="auto"/>
        <w:ind w:hanging="362"/>
        <w:jc w:val="both"/>
        <w:rPr>
          <w:rFonts w:asciiTheme="minorBidi" w:hAnsiTheme="minorBidi" w:cstheme="minorBidi"/>
          <w:sz w:val="24"/>
          <w:szCs w:val="24"/>
        </w:rPr>
      </w:pPr>
      <w:r w:rsidRPr="003B2F9D">
        <w:rPr>
          <w:rFonts w:asciiTheme="minorBidi" w:hAnsiTheme="minorBidi" w:cstheme="minorBidi"/>
          <w:sz w:val="24"/>
          <w:szCs w:val="24"/>
        </w:rPr>
        <w:t xml:space="preserve">Partial chilling of meat before direct supply </w:t>
      </w:r>
    </w:p>
    <w:p w14:paraId="40A68E1D" w14:textId="436C0331" w:rsidR="005D5D3A" w:rsidRPr="003B2F9D" w:rsidRDefault="005D5D3A" w:rsidP="00AC7609">
      <w:pPr>
        <w:numPr>
          <w:ilvl w:val="0"/>
          <w:numId w:val="5"/>
        </w:numPr>
        <w:spacing w:after="13" w:line="249" w:lineRule="auto"/>
        <w:ind w:hanging="362"/>
        <w:jc w:val="both"/>
        <w:rPr>
          <w:rFonts w:asciiTheme="minorBidi" w:hAnsiTheme="minorBidi" w:cstheme="minorBidi"/>
          <w:sz w:val="24"/>
          <w:szCs w:val="24"/>
        </w:rPr>
      </w:pPr>
      <w:r w:rsidRPr="003B2F9D">
        <w:rPr>
          <w:rFonts w:asciiTheme="minorBidi" w:hAnsiTheme="minorBidi" w:cstheme="minorBidi"/>
          <w:sz w:val="24"/>
          <w:szCs w:val="24"/>
        </w:rPr>
        <w:t>Verification of supply only to final consumers, or their representatives, with a customer declaration/traceability for all relevant sales/supply</w:t>
      </w:r>
    </w:p>
    <w:p w14:paraId="50A6CF31" w14:textId="21C3560E" w:rsidR="005D5D3A" w:rsidRPr="003B2F9D" w:rsidRDefault="005D5D3A" w:rsidP="00AC7609">
      <w:pPr>
        <w:numPr>
          <w:ilvl w:val="0"/>
          <w:numId w:val="5"/>
        </w:numPr>
        <w:spacing w:after="13" w:line="249" w:lineRule="auto"/>
        <w:ind w:hanging="362"/>
        <w:jc w:val="both"/>
        <w:rPr>
          <w:rFonts w:asciiTheme="minorBidi" w:hAnsiTheme="minorBidi" w:cstheme="minorBidi"/>
          <w:sz w:val="24"/>
          <w:szCs w:val="24"/>
        </w:rPr>
      </w:pPr>
      <w:r w:rsidRPr="003B2F9D">
        <w:rPr>
          <w:rFonts w:asciiTheme="minorBidi" w:hAnsiTheme="minorBidi" w:cstheme="minorBidi"/>
          <w:sz w:val="24"/>
          <w:szCs w:val="24"/>
        </w:rPr>
        <w:t>Supply of health information and consumer advice</w:t>
      </w:r>
    </w:p>
    <w:p w14:paraId="2A6770C8" w14:textId="5DC91619" w:rsidR="005D5D3A" w:rsidRPr="003B2F9D" w:rsidRDefault="005D5D3A" w:rsidP="00AC7609">
      <w:pPr>
        <w:numPr>
          <w:ilvl w:val="0"/>
          <w:numId w:val="5"/>
        </w:numPr>
        <w:spacing w:after="13" w:line="249" w:lineRule="auto"/>
        <w:ind w:hanging="362"/>
        <w:jc w:val="both"/>
        <w:rPr>
          <w:rFonts w:asciiTheme="minorBidi" w:hAnsiTheme="minorBidi" w:cstheme="minorBidi"/>
          <w:sz w:val="24"/>
          <w:szCs w:val="24"/>
        </w:rPr>
      </w:pPr>
      <w:r w:rsidRPr="003B2F9D">
        <w:rPr>
          <w:rFonts w:asciiTheme="minorBidi" w:hAnsiTheme="minorBidi" w:cstheme="minorBidi"/>
          <w:sz w:val="24"/>
          <w:szCs w:val="24"/>
        </w:rPr>
        <w:t>Measures in place to minimise cross-contamination, including suitable wrapping</w:t>
      </w:r>
    </w:p>
    <w:p w14:paraId="5D5E644C" w14:textId="0661B412" w:rsidR="005D5D3A" w:rsidRPr="003B2F9D" w:rsidRDefault="005D5D3A" w:rsidP="00AC7609">
      <w:pPr>
        <w:numPr>
          <w:ilvl w:val="0"/>
          <w:numId w:val="5"/>
        </w:numPr>
        <w:spacing w:line="249" w:lineRule="auto"/>
        <w:ind w:hanging="362"/>
        <w:jc w:val="both"/>
        <w:rPr>
          <w:rFonts w:asciiTheme="minorBidi" w:hAnsiTheme="minorBidi" w:cstheme="minorBidi"/>
          <w:sz w:val="24"/>
          <w:szCs w:val="24"/>
        </w:rPr>
      </w:pPr>
      <w:r w:rsidRPr="003B2F9D">
        <w:rPr>
          <w:rFonts w:asciiTheme="minorBidi" w:hAnsiTheme="minorBidi" w:cstheme="minorBidi"/>
          <w:sz w:val="24"/>
          <w:szCs w:val="24"/>
        </w:rPr>
        <w:lastRenderedPageBreak/>
        <w:t>Demonstration of suitable micro-biological sampling and/or hygiene history</w:t>
      </w:r>
    </w:p>
    <w:p w14:paraId="1AA3F12D" w14:textId="6D45DB19" w:rsidR="007A6B58" w:rsidRPr="003B2F9D" w:rsidRDefault="005D5D3A" w:rsidP="00AC7609">
      <w:pPr>
        <w:numPr>
          <w:ilvl w:val="0"/>
          <w:numId w:val="5"/>
        </w:numPr>
        <w:spacing w:line="249" w:lineRule="auto"/>
        <w:ind w:hanging="362"/>
        <w:jc w:val="both"/>
        <w:rPr>
          <w:rFonts w:asciiTheme="minorBidi" w:hAnsiTheme="minorBidi" w:cstheme="minorBidi"/>
          <w:sz w:val="24"/>
          <w:szCs w:val="24"/>
        </w:rPr>
      </w:pPr>
      <w:r w:rsidRPr="003B2F9D">
        <w:rPr>
          <w:rFonts w:asciiTheme="minorBidi" w:hAnsiTheme="minorBidi" w:cstheme="minorBidi"/>
          <w:sz w:val="24"/>
          <w:szCs w:val="24"/>
        </w:rPr>
        <w:t xml:space="preserve">Inclusion of date and time of slaughter on the label of the Qurbani </w:t>
      </w:r>
    </w:p>
    <w:p w14:paraId="25BBCB91" w14:textId="351FF38A" w:rsidR="007A6B58" w:rsidRPr="003B2F9D" w:rsidRDefault="007A6B58" w:rsidP="00AC7609">
      <w:pPr>
        <w:numPr>
          <w:ilvl w:val="0"/>
          <w:numId w:val="5"/>
        </w:numPr>
        <w:spacing w:line="249" w:lineRule="auto"/>
        <w:ind w:hanging="362"/>
        <w:jc w:val="both"/>
        <w:rPr>
          <w:rFonts w:asciiTheme="minorBidi" w:hAnsiTheme="minorBidi" w:cstheme="minorBidi"/>
          <w:sz w:val="24"/>
          <w:szCs w:val="24"/>
        </w:rPr>
      </w:pPr>
      <w:r w:rsidRPr="003B2F9D">
        <w:rPr>
          <w:rFonts w:asciiTheme="minorBidi" w:hAnsiTheme="minorBidi" w:cstheme="minorBidi"/>
          <w:sz w:val="24"/>
          <w:szCs w:val="24"/>
        </w:rPr>
        <w:t>Additional mitigations for the supply of Offal</w:t>
      </w:r>
    </w:p>
    <w:p w14:paraId="682E6D39" w14:textId="77777777" w:rsidR="00832853" w:rsidRPr="003B2F9D" w:rsidRDefault="00832853" w:rsidP="00BC0D57">
      <w:pPr>
        <w:spacing w:line="249" w:lineRule="auto"/>
        <w:ind w:left="583"/>
        <w:jc w:val="both"/>
        <w:rPr>
          <w:rFonts w:asciiTheme="minorBidi" w:hAnsiTheme="minorBidi" w:cstheme="minorBidi"/>
          <w:b/>
          <w:sz w:val="24"/>
          <w:szCs w:val="24"/>
        </w:rPr>
      </w:pPr>
    </w:p>
    <w:p w14:paraId="5083BE5D" w14:textId="6149D2F2" w:rsidR="005D5D3A" w:rsidRPr="003B2F9D" w:rsidRDefault="005D5D3A" w:rsidP="00AC7609">
      <w:pPr>
        <w:spacing w:after="562"/>
        <w:ind w:left="215" w:right="117" w:hanging="9"/>
        <w:jc w:val="both"/>
        <w:rPr>
          <w:rFonts w:asciiTheme="minorBidi" w:hAnsiTheme="minorBidi" w:cstheme="minorBidi"/>
          <w:b/>
          <w:sz w:val="24"/>
          <w:szCs w:val="24"/>
        </w:rPr>
      </w:pPr>
      <w:r w:rsidRPr="003B2F9D">
        <w:rPr>
          <w:rFonts w:asciiTheme="minorBidi" w:hAnsiTheme="minorBidi" w:cstheme="minorBidi"/>
          <w:b/>
          <w:sz w:val="24"/>
          <w:szCs w:val="24"/>
        </w:rPr>
        <w:t>This approach was endorsed by FSA Chief Executive and Executive Management Team.</w:t>
      </w:r>
    </w:p>
    <w:p w14:paraId="2E06B549" w14:textId="435AEAED" w:rsidR="005D5D3A" w:rsidRDefault="004647D8" w:rsidP="00782777">
      <w:pPr>
        <w:ind w:left="215" w:right="117" w:hanging="9"/>
        <w:rPr>
          <w:rFonts w:asciiTheme="minorBidi" w:hAnsiTheme="minorBidi" w:cstheme="minorBidi"/>
          <w:b/>
          <w:bCs/>
          <w:sz w:val="32"/>
          <w:szCs w:val="32"/>
        </w:rPr>
      </w:pPr>
      <w:r w:rsidRPr="003B2F9D">
        <w:rPr>
          <w:rFonts w:asciiTheme="minorBidi" w:hAnsiTheme="minorBidi" w:cstheme="minorBidi"/>
          <w:b/>
          <w:bCs/>
          <w:sz w:val="32"/>
          <w:szCs w:val="32"/>
        </w:rPr>
        <w:t xml:space="preserve">Organisations represented on the </w:t>
      </w:r>
      <w:r w:rsidR="00F36F18">
        <w:rPr>
          <w:rFonts w:asciiTheme="minorBidi" w:hAnsiTheme="minorBidi" w:cstheme="minorBidi"/>
          <w:b/>
          <w:bCs/>
          <w:sz w:val="32"/>
          <w:szCs w:val="32"/>
        </w:rPr>
        <w:t>Q</w:t>
      </w:r>
      <w:r w:rsidRPr="003B2F9D">
        <w:rPr>
          <w:rFonts w:asciiTheme="minorBidi" w:hAnsiTheme="minorBidi" w:cstheme="minorBidi"/>
          <w:b/>
          <w:bCs/>
          <w:sz w:val="32"/>
          <w:szCs w:val="32"/>
        </w:rPr>
        <w:t>PWG SG</w:t>
      </w:r>
      <w:r w:rsidR="00720FDA" w:rsidRPr="003B2F9D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</w:p>
    <w:p w14:paraId="11F364E3" w14:textId="77777777" w:rsidR="00782777" w:rsidRPr="003B2F9D" w:rsidRDefault="00782777" w:rsidP="00782777">
      <w:pPr>
        <w:ind w:left="215" w:right="117" w:hanging="9"/>
        <w:rPr>
          <w:rFonts w:asciiTheme="minorBidi" w:hAnsiTheme="minorBidi" w:cstheme="minorBidi"/>
          <w:b/>
          <w:bCs/>
          <w:sz w:val="32"/>
          <w:szCs w:val="32"/>
        </w:rPr>
      </w:pPr>
    </w:p>
    <w:p w14:paraId="637ED664" w14:textId="5A57FA3B" w:rsidR="004647D8" w:rsidRPr="00E01A1F" w:rsidRDefault="00EF6634" w:rsidP="00463ECC">
      <w:pPr>
        <w:numPr>
          <w:ilvl w:val="0"/>
          <w:numId w:val="9"/>
        </w:numPr>
        <w:spacing w:after="13" w:line="249" w:lineRule="auto"/>
        <w:jc w:val="both"/>
        <w:rPr>
          <w:rFonts w:asciiTheme="minorBidi" w:hAnsiTheme="minorBidi" w:cstheme="minorBidi"/>
        </w:rPr>
      </w:pPr>
      <w:hyperlink r:id="rId14" w:history="1">
        <w:r w:rsidRPr="00E01A1F">
          <w:rPr>
            <w:rStyle w:val="Hyperlink"/>
            <w:rFonts w:asciiTheme="minorBidi" w:hAnsiTheme="minorBidi" w:cstheme="minorBidi"/>
          </w:rPr>
          <w:t xml:space="preserve">Food Standards Agency </w:t>
        </w:r>
      </w:hyperlink>
      <w:r w:rsidR="004647D8" w:rsidRPr="00E01A1F">
        <w:rPr>
          <w:rFonts w:asciiTheme="minorBidi" w:hAnsiTheme="minorBidi" w:cstheme="minorBidi"/>
        </w:rPr>
        <w:t xml:space="preserve"> </w:t>
      </w:r>
      <w:r w:rsidR="002F083E" w:rsidRPr="00E01A1F">
        <w:rPr>
          <w:rFonts w:asciiTheme="minorBidi" w:hAnsiTheme="minorBidi" w:cstheme="minorBidi"/>
        </w:rPr>
        <w:t>(FSA)</w:t>
      </w:r>
    </w:p>
    <w:p w14:paraId="13F3B789" w14:textId="66436987" w:rsidR="00F2235A" w:rsidRPr="00E01A1F" w:rsidRDefault="00EF6634" w:rsidP="00463ECC">
      <w:pPr>
        <w:numPr>
          <w:ilvl w:val="0"/>
          <w:numId w:val="9"/>
        </w:numPr>
        <w:spacing w:after="13" w:line="249" w:lineRule="auto"/>
        <w:jc w:val="both"/>
        <w:rPr>
          <w:rFonts w:asciiTheme="minorBidi" w:hAnsiTheme="minorBidi" w:cstheme="minorBidi"/>
        </w:rPr>
      </w:pPr>
      <w:hyperlink r:id="rId15" w:history="1">
        <w:r w:rsidRPr="00E01A1F">
          <w:rPr>
            <w:rStyle w:val="Hyperlink"/>
            <w:rFonts w:asciiTheme="minorBidi" w:hAnsiTheme="minorBidi" w:cstheme="minorBidi"/>
          </w:rPr>
          <w:t xml:space="preserve">Food Standards Scotland </w:t>
        </w:r>
      </w:hyperlink>
      <w:r w:rsidR="004647D8" w:rsidRPr="00E01A1F">
        <w:rPr>
          <w:rFonts w:asciiTheme="minorBidi" w:hAnsiTheme="minorBidi" w:cstheme="minorBidi"/>
        </w:rPr>
        <w:t xml:space="preserve"> </w:t>
      </w:r>
      <w:r w:rsidR="002F083E" w:rsidRPr="00E01A1F">
        <w:rPr>
          <w:rFonts w:asciiTheme="minorBidi" w:hAnsiTheme="minorBidi" w:cstheme="minorBidi"/>
        </w:rPr>
        <w:t>(FSS)</w:t>
      </w:r>
    </w:p>
    <w:p w14:paraId="2CC198B7" w14:textId="3EBAD106" w:rsidR="009A6ABC" w:rsidRDefault="00F2235A" w:rsidP="00E01A1F">
      <w:pPr>
        <w:numPr>
          <w:ilvl w:val="0"/>
          <w:numId w:val="9"/>
        </w:numPr>
        <w:spacing w:after="13" w:line="249" w:lineRule="auto"/>
        <w:jc w:val="both"/>
        <w:rPr>
          <w:rStyle w:val="Hyperlink"/>
          <w:rFonts w:asciiTheme="minorBidi" w:hAnsiTheme="minorBidi" w:cstheme="minorBidi"/>
          <w:color w:val="auto"/>
          <w:u w:val="none"/>
        </w:rPr>
      </w:pPr>
      <w:hyperlink r:id="rId16" w:history="1">
        <w:r w:rsidRPr="00E01A1F">
          <w:rPr>
            <w:rStyle w:val="Hyperlink"/>
            <w:rFonts w:asciiTheme="minorBidi" w:hAnsiTheme="minorBidi" w:cstheme="minorBidi"/>
          </w:rPr>
          <w:t>Agriculture &amp; Horticulture Development Board</w:t>
        </w:r>
      </w:hyperlink>
      <w:r w:rsidRPr="00E01A1F">
        <w:rPr>
          <w:rStyle w:val="Hyperlink"/>
          <w:rFonts w:asciiTheme="minorBidi" w:hAnsiTheme="minorBidi" w:cstheme="minorBidi"/>
        </w:rPr>
        <w:t xml:space="preserve"> </w:t>
      </w:r>
      <w:r w:rsidRPr="00E01A1F">
        <w:rPr>
          <w:rStyle w:val="Hyperlink"/>
          <w:rFonts w:asciiTheme="minorBidi" w:hAnsiTheme="minorBidi" w:cstheme="minorBidi"/>
          <w:color w:val="auto"/>
          <w:u w:val="none"/>
        </w:rPr>
        <w:t>(AHDB)</w:t>
      </w:r>
    </w:p>
    <w:p w14:paraId="7AE3CD6F" w14:textId="78E8AC03" w:rsidR="00E01A1F" w:rsidRPr="00E01A1F" w:rsidRDefault="009A6ABC" w:rsidP="00E01A1F">
      <w:pPr>
        <w:numPr>
          <w:ilvl w:val="0"/>
          <w:numId w:val="4"/>
        </w:numPr>
        <w:spacing w:after="13" w:line="249" w:lineRule="auto"/>
        <w:ind w:left="707" w:hanging="360"/>
        <w:jc w:val="both"/>
        <w:rPr>
          <w:rStyle w:val="Hyperlink"/>
          <w:rFonts w:asciiTheme="minorBidi" w:hAnsiTheme="minorBidi" w:cstheme="minorBidi"/>
          <w:color w:val="auto"/>
          <w:u w:val="none"/>
        </w:rPr>
      </w:pPr>
      <w:hyperlink r:id="rId17" w:history="1">
        <w:r w:rsidRPr="009A6ABC">
          <w:rPr>
            <w:rStyle w:val="Hyperlink"/>
            <w:rFonts w:asciiTheme="minorBidi" w:hAnsiTheme="minorBidi" w:cstheme="minorBidi"/>
          </w:rPr>
          <w:t>Association of Independent Meat Suppliers</w:t>
        </w:r>
      </w:hyperlink>
      <w:r>
        <w:rPr>
          <w:rStyle w:val="Hyperlink"/>
          <w:rFonts w:asciiTheme="minorBidi" w:hAnsiTheme="minorBidi" w:cstheme="minorBidi"/>
          <w:color w:val="auto"/>
          <w:u w:val="none"/>
        </w:rPr>
        <w:t xml:space="preserve"> (AIMS)</w:t>
      </w:r>
    </w:p>
    <w:p w14:paraId="095FDE08" w14:textId="15DDBA7A" w:rsidR="00F2235A" w:rsidRPr="00E01A1F" w:rsidRDefault="004647D8" w:rsidP="00463ECC">
      <w:pPr>
        <w:pStyle w:val="ListParagraph"/>
        <w:numPr>
          <w:ilvl w:val="0"/>
          <w:numId w:val="9"/>
        </w:numPr>
        <w:spacing w:after="13" w:line="249" w:lineRule="auto"/>
        <w:jc w:val="both"/>
        <w:rPr>
          <w:rFonts w:asciiTheme="minorBidi" w:hAnsiTheme="minorBidi" w:cstheme="minorBidi"/>
        </w:rPr>
      </w:pPr>
      <w:hyperlink r:id="rId18" w:history="1">
        <w:r w:rsidRPr="00E01A1F">
          <w:rPr>
            <w:rStyle w:val="Hyperlink"/>
            <w:rFonts w:asciiTheme="minorBidi" w:hAnsiTheme="minorBidi" w:cstheme="minorBidi"/>
          </w:rPr>
          <w:t xml:space="preserve">British Meat Processors Association </w:t>
        </w:r>
      </w:hyperlink>
      <w:r w:rsidRPr="00E01A1F">
        <w:rPr>
          <w:rStyle w:val="Hyperlink"/>
          <w:rFonts w:asciiTheme="minorBidi" w:hAnsiTheme="minorBidi" w:cstheme="minorBidi"/>
          <w:color w:val="auto"/>
        </w:rPr>
        <w:t>(</w:t>
      </w:r>
      <w:r w:rsidRPr="00E01A1F">
        <w:rPr>
          <w:rStyle w:val="Hyperlink"/>
          <w:rFonts w:asciiTheme="minorBidi" w:hAnsiTheme="minorBidi" w:cstheme="minorBidi"/>
          <w:color w:val="auto"/>
          <w:u w:val="none"/>
        </w:rPr>
        <w:t>BMPA)</w:t>
      </w:r>
      <w:r w:rsidRPr="00E01A1F">
        <w:rPr>
          <w:rFonts w:asciiTheme="minorBidi" w:hAnsiTheme="minorBidi" w:cstheme="minorBidi"/>
        </w:rPr>
        <w:t xml:space="preserve"> </w:t>
      </w:r>
    </w:p>
    <w:p w14:paraId="6B8C7C34" w14:textId="77777777" w:rsidR="00F2235A" w:rsidRPr="00E01A1F" w:rsidRDefault="00F2235A" w:rsidP="00463ECC">
      <w:pPr>
        <w:numPr>
          <w:ilvl w:val="0"/>
          <w:numId w:val="9"/>
        </w:numPr>
        <w:spacing w:after="13" w:line="249" w:lineRule="auto"/>
        <w:jc w:val="both"/>
        <w:rPr>
          <w:rFonts w:asciiTheme="minorBidi" w:hAnsiTheme="minorBidi" w:cstheme="minorBidi"/>
        </w:rPr>
      </w:pPr>
      <w:hyperlink r:id="rId19" w:history="1">
        <w:r w:rsidRPr="00E01A1F">
          <w:rPr>
            <w:rStyle w:val="Hyperlink"/>
            <w:rFonts w:asciiTheme="minorBidi" w:hAnsiTheme="minorBidi" w:cstheme="minorBidi"/>
            <w:bCs/>
          </w:rPr>
          <w:t>Halal Food Authority</w:t>
        </w:r>
      </w:hyperlink>
      <w:r w:rsidRPr="00E01A1F">
        <w:rPr>
          <w:rStyle w:val="Hyperlink"/>
          <w:rFonts w:asciiTheme="minorBidi" w:hAnsiTheme="minorBidi" w:cstheme="minorBidi"/>
          <w:bCs/>
        </w:rPr>
        <w:t xml:space="preserve"> </w:t>
      </w:r>
      <w:r w:rsidRPr="00E01A1F">
        <w:rPr>
          <w:rStyle w:val="Hyperlink"/>
          <w:rFonts w:asciiTheme="minorBidi" w:hAnsiTheme="minorBidi" w:cstheme="minorBidi"/>
          <w:bCs/>
          <w:color w:val="auto"/>
          <w:u w:val="none"/>
        </w:rPr>
        <w:t xml:space="preserve">(HFA) </w:t>
      </w:r>
    </w:p>
    <w:p w14:paraId="78D7029F" w14:textId="6580D4C9" w:rsidR="004647D8" w:rsidRPr="00E01A1F" w:rsidRDefault="00832853" w:rsidP="00463ECC">
      <w:pPr>
        <w:numPr>
          <w:ilvl w:val="0"/>
          <w:numId w:val="9"/>
        </w:numPr>
        <w:spacing w:after="13" w:line="249" w:lineRule="auto"/>
        <w:jc w:val="both"/>
        <w:rPr>
          <w:rStyle w:val="Hyperlink"/>
          <w:rFonts w:asciiTheme="minorBidi" w:hAnsiTheme="minorBidi" w:cstheme="minorBidi"/>
          <w:color w:val="auto"/>
          <w:u w:val="none"/>
        </w:rPr>
      </w:pPr>
      <w:hyperlink r:id="rId20" w:history="1">
        <w:r w:rsidRPr="00E01A1F">
          <w:rPr>
            <w:rStyle w:val="Hyperlink"/>
            <w:rFonts w:asciiTheme="minorBidi" w:hAnsiTheme="minorBidi" w:cstheme="minorBidi"/>
            <w:bCs/>
          </w:rPr>
          <w:t xml:space="preserve">Halal Monitoring Committee </w:t>
        </w:r>
      </w:hyperlink>
      <w:r w:rsidRPr="00E01A1F">
        <w:rPr>
          <w:rStyle w:val="Hyperlink"/>
          <w:rFonts w:asciiTheme="minorBidi" w:hAnsiTheme="minorBidi" w:cstheme="minorBidi"/>
          <w:bCs/>
          <w:color w:val="auto"/>
          <w:u w:val="none"/>
        </w:rPr>
        <w:t>(HMC)</w:t>
      </w:r>
    </w:p>
    <w:p w14:paraId="7B146D6D" w14:textId="62C782C2" w:rsidR="001E183B" w:rsidRPr="004B49DF" w:rsidRDefault="00832853" w:rsidP="004B49DF">
      <w:pPr>
        <w:numPr>
          <w:ilvl w:val="0"/>
          <w:numId w:val="9"/>
        </w:numPr>
        <w:spacing w:after="13" w:line="249" w:lineRule="auto"/>
        <w:jc w:val="both"/>
        <w:rPr>
          <w:rFonts w:asciiTheme="minorBidi" w:hAnsiTheme="minorBidi" w:cstheme="minorBidi"/>
        </w:rPr>
      </w:pPr>
      <w:hyperlink r:id="rId21" w:history="1">
        <w:r w:rsidRPr="00E01A1F">
          <w:rPr>
            <w:rStyle w:val="Hyperlink"/>
            <w:rFonts w:asciiTheme="minorBidi" w:hAnsiTheme="minorBidi" w:cstheme="minorBidi"/>
            <w:bCs/>
          </w:rPr>
          <w:t xml:space="preserve">Muslim Council of Britain </w:t>
        </w:r>
      </w:hyperlink>
      <w:r w:rsidRPr="00E01A1F">
        <w:rPr>
          <w:rStyle w:val="Hyperlink"/>
          <w:rFonts w:asciiTheme="minorBidi" w:hAnsiTheme="minorBidi" w:cstheme="minorBidi"/>
          <w:bCs/>
          <w:color w:val="auto"/>
          <w:u w:val="none"/>
        </w:rPr>
        <w:t>(MCB)</w:t>
      </w:r>
    </w:p>
    <w:p w14:paraId="41B6FB7F" w14:textId="1AE0761C" w:rsidR="00374A25" w:rsidRPr="00E01A1F" w:rsidRDefault="00374A25" w:rsidP="00463ECC">
      <w:pPr>
        <w:numPr>
          <w:ilvl w:val="0"/>
          <w:numId w:val="9"/>
        </w:numPr>
        <w:spacing w:after="13" w:line="249" w:lineRule="auto"/>
        <w:jc w:val="both"/>
        <w:rPr>
          <w:rFonts w:asciiTheme="minorBidi" w:hAnsiTheme="minorBidi" w:cstheme="minorBidi"/>
        </w:rPr>
      </w:pPr>
      <w:hyperlink r:id="rId22" w:history="1">
        <w:r w:rsidRPr="00013E90">
          <w:rPr>
            <w:rStyle w:val="Hyperlink"/>
            <w:rFonts w:asciiTheme="minorBidi" w:hAnsiTheme="minorBidi" w:cstheme="minorBidi"/>
          </w:rPr>
          <w:t xml:space="preserve">National Craft Butchers </w:t>
        </w:r>
        <w:r w:rsidRPr="006A68B1">
          <w:rPr>
            <w:rStyle w:val="Hyperlink"/>
            <w:rFonts w:asciiTheme="minorBidi" w:hAnsiTheme="minorBidi" w:cstheme="minorBidi"/>
            <w:color w:val="auto"/>
          </w:rPr>
          <w:t>(NCB)</w:t>
        </w:r>
      </w:hyperlink>
    </w:p>
    <w:p w14:paraId="52657867" w14:textId="77777777" w:rsidR="005D5D3A" w:rsidRPr="00463ECC" w:rsidRDefault="005D5D3A" w:rsidP="005D5D3A">
      <w:pPr>
        <w:spacing w:after="562"/>
        <w:ind w:left="215" w:right="117" w:hanging="9"/>
        <w:rPr>
          <w:rFonts w:asciiTheme="minorBidi" w:hAnsiTheme="minorBidi" w:cstheme="minorBidi"/>
          <w:sz w:val="24"/>
          <w:szCs w:val="24"/>
        </w:rPr>
      </w:pPr>
    </w:p>
    <w:p w14:paraId="1A73F682" w14:textId="77777777" w:rsidR="00356C81" w:rsidRPr="0049600A" w:rsidRDefault="00356C81" w:rsidP="0049600A"/>
    <w:sectPr w:rsidR="00356C81" w:rsidRPr="0049600A" w:rsidSect="0072658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11" w:h="16841"/>
      <w:pgMar w:top="1440" w:right="1440" w:bottom="1843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6954" w14:textId="77777777" w:rsidR="00551DB1" w:rsidRDefault="00551DB1">
      <w:r>
        <w:separator/>
      </w:r>
    </w:p>
  </w:endnote>
  <w:endnote w:type="continuationSeparator" w:id="0">
    <w:p w14:paraId="7ED33C95" w14:textId="77777777" w:rsidR="00551DB1" w:rsidRDefault="00551DB1">
      <w:r>
        <w:continuationSeparator/>
      </w:r>
    </w:p>
  </w:endnote>
  <w:endnote w:type="continuationNotice" w:id="1">
    <w:p w14:paraId="7EB8A3A1" w14:textId="77777777" w:rsidR="00551DB1" w:rsidRDefault="00551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5852" w14:textId="72D05956" w:rsidR="00A86ECA" w:rsidRDefault="003D34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E002992" wp14:editId="34240D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24075" cy="376555"/>
              <wp:effectExtent l="0" t="0" r="9525" b="0"/>
              <wp:wrapNone/>
              <wp:docPr id="820922637" name="Text Box 5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AD469" w14:textId="6DB3BB54" w:rsidR="003D347C" w:rsidRPr="003D347C" w:rsidRDefault="003D347C" w:rsidP="003D34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D34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029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FOR PUBLIC RELEASE" style="position:absolute;left:0;text-align:left;margin-left:0;margin-top:0;width:167.2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CFAD469" w14:textId="6DB3BB54" w:rsidR="003D347C" w:rsidRPr="003D347C" w:rsidRDefault="003D347C" w:rsidP="003D34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D347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A863" w14:textId="293FCC9E" w:rsidR="00A86ECA" w:rsidRDefault="003D34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F99924F" wp14:editId="047D9279">
              <wp:simplePos x="9144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24075" cy="376555"/>
              <wp:effectExtent l="0" t="0" r="9525" b="0"/>
              <wp:wrapNone/>
              <wp:docPr id="1116606128" name="Text Box 6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D45F8" w14:textId="1191FD1C" w:rsidR="003D347C" w:rsidRPr="003D347C" w:rsidRDefault="003D347C" w:rsidP="003D34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D34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992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FOR PUBLIC RELEASE" style="position:absolute;left:0;text-align:left;margin-left:0;margin-top:0;width:167.2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99D45F8" w14:textId="1191FD1C" w:rsidR="003D347C" w:rsidRPr="003D347C" w:rsidRDefault="003D347C" w:rsidP="003D34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D347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80FB" w14:textId="145C394A" w:rsidR="00A86ECA" w:rsidRDefault="003D34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10E88A7" wp14:editId="1E06D7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24075" cy="376555"/>
              <wp:effectExtent l="0" t="0" r="9525" b="0"/>
              <wp:wrapNone/>
              <wp:docPr id="1315332123" name="Text Box 4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0718B" w14:textId="71D09E8F" w:rsidR="003D347C" w:rsidRPr="003D347C" w:rsidRDefault="003D347C" w:rsidP="003D34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D34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E88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FOR PUBLIC RELEASE" style="position:absolute;left:0;text-align:left;margin-left:0;margin-top:0;width:167.2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0C0718B" w14:textId="71D09E8F" w:rsidR="003D347C" w:rsidRPr="003D347C" w:rsidRDefault="003D347C" w:rsidP="003D34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D347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914A" w14:textId="77777777" w:rsidR="00551DB1" w:rsidRDefault="00551DB1">
      <w:r>
        <w:separator/>
      </w:r>
    </w:p>
  </w:footnote>
  <w:footnote w:type="continuationSeparator" w:id="0">
    <w:p w14:paraId="307FE4C0" w14:textId="77777777" w:rsidR="00551DB1" w:rsidRDefault="00551DB1">
      <w:r>
        <w:continuationSeparator/>
      </w:r>
    </w:p>
  </w:footnote>
  <w:footnote w:type="continuationNotice" w:id="1">
    <w:p w14:paraId="3F447FF0" w14:textId="77777777" w:rsidR="00551DB1" w:rsidRDefault="00551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4073" w14:textId="021D464B" w:rsidR="00A86ECA" w:rsidRDefault="003D34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1E5249" wp14:editId="1414F6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24075" cy="376555"/>
              <wp:effectExtent l="0" t="0" r="9525" b="4445"/>
              <wp:wrapNone/>
              <wp:docPr id="1444723024" name="Text Box 2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400" w14:textId="270727A8" w:rsidR="003D347C" w:rsidRPr="003D347C" w:rsidRDefault="003D347C" w:rsidP="003D34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D34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E52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FOR PUBLIC RELEASE" style="position:absolute;left:0;text-align:left;margin-left:0;margin-top:0;width:167.2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7371400" w14:textId="270727A8" w:rsidR="003D347C" w:rsidRPr="003D347C" w:rsidRDefault="003D347C" w:rsidP="003D34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D347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7D3A" w14:textId="5AFA8827" w:rsidR="00A86ECA" w:rsidRDefault="003D34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4630F0" wp14:editId="573A757C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124075" cy="376555"/>
              <wp:effectExtent l="0" t="0" r="9525" b="4445"/>
              <wp:wrapNone/>
              <wp:docPr id="2105348920" name="Text Box 3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C281F" w14:textId="380BF57E" w:rsidR="003D347C" w:rsidRPr="003D347C" w:rsidRDefault="003D347C" w:rsidP="003D34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D34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630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FOR PUBLIC RELEASE" style="position:absolute;left:0;text-align:left;margin-left:0;margin-top:0;width:167.2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B2C281F" w14:textId="380BF57E" w:rsidR="003D347C" w:rsidRPr="003D347C" w:rsidRDefault="003D347C" w:rsidP="003D34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D347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16C2" w14:textId="7AB3CE57" w:rsidR="00A86ECA" w:rsidRDefault="003D34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FFD7A4" wp14:editId="27CA47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24075" cy="376555"/>
              <wp:effectExtent l="0" t="0" r="9525" b="4445"/>
              <wp:wrapNone/>
              <wp:docPr id="1209339384" name="Text Box 1" descr="OFFICIAL-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20053" w14:textId="1FC33CE2" w:rsidR="003D347C" w:rsidRPr="003D347C" w:rsidRDefault="003D347C" w:rsidP="003D347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D34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FD7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FOR PUBLIC RELEASE" style="position:absolute;left:0;text-align:left;margin-left:0;margin-top:0;width:167.2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8B20053" w14:textId="1FC33CE2" w:rsidR="003D347C" w:rsidRPr="003D347C" w:rsidRDefault="003D347C" w:rsidP="003D347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D347C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OFFICIAL-FOR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2679"/>
    <w:multiLevelType w:val="hybridMultilevel"/>
    <w:tmpl w:val="596878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E922EA"/>
    <w:multiLevelType w:val="hybridMultilevel"/>
    <w:tmpl w:val="57B4F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080A"/>
    <w:multiLevelType w:val="hybridMultilevel"/>
    <w:tmpl w:val="4046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5494"/>
    <w:multiLevelType w:val="hybridMultilevel"/>
    <w:tmpl w:val="0332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9646A"/>
    <w:multiLevelType w:val="hybridMultilevel"/>
    <w:tmpl w:val="EACE95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D2A4D"/>
    <w:multiLevelType w:val="hybridMultilevel"/>
    <w:tmpl w:val="1F685FC8"/>
    <w:lvl w:ilvl="0" w:tplc="ED6AB51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67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A53F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C8C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A640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0DB4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8E9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A83E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0CF0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EC54EC"/>
    <w:multiLevelType w:val="hybridMultilevel"/>
    <w:tmpl w:val="5B02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A17C4"/>
    <w:multiLevelType w:val="hybridMultilevel"/>
    <w:tmpl w:val="E1A2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D5F6D"/>
    <w:multiLevelType w:val="hybridMultilevel"/>
    <w:tmpl w:val="3C1A0C0E"/>
    <w:lvl w:ilvl="0" w:tplc="DA2A0820">
      <w:start w:val="1"/>
      <w:numFmt w:val="bullet"/>
      <w:lvlText w:val="•"/>
      <w:lvlJc w:val="left"/>
      <w:pPr>
        <w:ind w:left="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A03D4A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EEC3A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2B9C0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40A88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BE4A10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6A518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4EC9E6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92E06A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1475910">
    <w:abstractNumId w:val="7"/>
  </w:num>
  <w:num w:numId="2" w16cid:durableId="1768424952">
    <w:abstractNumId w:val="0"/>
  </w:num>
  <w:num w:numId="3" w16cid:durableId="1462193259">
    <w:abstractNumId w:val="4"/>
  </w:num>
  <w:num w:numId="4" w16cid:durableId="381830141">
    <w:abstractNumId w:val="5"/>
  </w:num>
  <w:num w:numId="5" w16cid:durableId="1368483301">
    <w:abstractNumId w:val="8"/>
  </w:num>
  <w:num w:numId="6" w16cid:durableId="892080678">
    <w:abstractNumId w:val="3"/>
  </w:num>
  <w:num w:numId="7" w16cid:durableId="1416319209">
    <w:abstractNumId w:val="1"/>
  </w:num>
  <w:num w:numId="8" w16cid:durableId="2032411660">
    <w:abstractNumId w:val="2"/>
  </w:num>
  <w:num w:numId="9" w16cid:durableId="1729458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D7"/>
    <w:rsid w:val="00001593"/>
    <w:rsid w:val="00013E90"/>
    <w:rsid w:val="00027516"/>
    <w:rsid w:val="000449EE"/>
    <w:rsid w:val="0004589F"/>
    <w:rsid w:val="000611B2"/>
    <w:rsid w:val="00064C38"/>
    <w:rsid w:val="00087999"/>
    <w:rsid w:val="00094EAA"/>
    <w:rsid w:val="000A6252"/>
    <w:rsid w:val="000B1266"/>
    <w:rsid w:val="000D3BB9"/>
    <w:rsid w:val="000D7C1F"/>
    <w:rsid w:val="000E4C7C"/>
    <w:rsid w:val="000F3778"/>
    <w:rsid w:val="00117D5A"/>
    <w:rsid w:val="0012222B"/>
    <w:rsid w:val="00165A32"/>
    <w:rsid w:val="00174A18"/>
    <w:rsid w:val="00187582"/>
    <w:rsid w:val="001A3CF3"/>
    <w:rsid w:val="001B1129"/>
    <w:rsid w:val="001B3AED"/>
    <w:rsid w:val="001B5BB0"/>
    <w:rsid w:val="001C7CBB"/>
    <w:rsid w:val="001D698E"/>
    <w:rsid w:val="001D7F0D"/>
    <w:rsid w:val="001E183B"/>
    <w:rsid w:val="001E1F74"/>
    <w:rsid w:val="001E49E2"/>
    <w:rsid w:val="001E4C70"/>
    <w:rsid w:val="002063DB"/>
    <w:rsid w:val="00211235"/>
    <w:rsid w:val="00211E7A"/>
    <w:rsid w:val="00214589"/>
    <w:rsid w:val="00221F3E"/>
    <w:rsid w:val="002403A2"/>
    <w:rsid w:val="002610F8"/>
    <w:rsid w:val="0027147A"/>
    <w:rsid w:val="00276878"/>
    <w:rsid w:val="0028135D"/>
    <w:rsid w:val="002B062F"/>
    <w:rsid w:val="002B17AC"/>
    <w:rsid w:val="002C3174"/>
    <w:rsid w:val="002E333F"/>
    <w:rsid w:val="002E4E76"/>
    <w:rsid w:val="002F083E"/>
    <w:rsid w:val="00303C15"/>
    <w:rsid w:val="00312C87"/>
    <w:rsid w:val="0032064D"/>
    <w:rsid w:val="00337A51"/>
    <w:rsid w:val="00340742"/>
    <w:rsid w:val="0034357D"/>
    <w:rsid w:val="00356C81"/>
    <w:rsid w:val="003724D5"/>
    <w:rsid w:val="003725FE"/>
    <w:rsid w:val="00374A25"/>
    <w:rsid w:val="0038278A"/>
    <w:rsid w:val="00383AEF"/>
    <w:rsid w:val="003867CB"/>
    <w:rsid w:val="003A0B0F"/>
    <w:rsid w:val="003B2F9D"/>
    <w:rsid w:val="003C4A2E"/>
    <w:rsid w:val="003D0F69"/>
    <w:rsid w:val="003D347C"/>
    <w:rsid w:val="003D484A"/>
    <w:rsid w:val="003E6883"/>
    <w:rsid w:val="003F22C8"/>
    <w:rsid w:val="003F6E18"/>
    <w:rsid w:val="004225E6"/>
    <w:rsid w:val="00434D74"/>
    <w:rsid w:val="004356FC"/>
    <w:rsid w:val="00435AED"/>
    <w:rsid w:val="00437A40"/>
    <w:rsid w:val="0044378E"/>
    <w:rsid w:val="004516E1"/>
    <w:rsid w:val="00453559"/>
    <w:rsid w:val="0046323C"/>
    <w:rsid w:val="00463BA0"/>
    <w:rsid w:val="00463ECC"/>
    <w:rsid w:val="004647D8"/>
    <w:rsid w:val="00473BA8"/>
    <w:rsid w:val="0049600A"/>
    <w:rsid w:val="004A40BB"/>
    <w:rsid w:val="004A63C3"/>
    <w:rsid w:val="004A7524"/>
    <w:rsid w:val="004B49DF"/>
    <w:rsid w:val="004C07F9"/>
    <w:rsid w:val="004C13BB"/>
    <w:rsid w:val="004C2DE0"/>
    <w:rsid w:val="004E6FA9"/>
    <w:rsid w:val="004F363D"/>
    <w:rsid w:val="005165D9"/>
    <w:rsid w:val="00527086"/>
    <w:rsid w:val="00527403"/>
    <w:rsid w:val="0052776F"/>
    <w:rsid w:val="00535732"/>
    <w:rsid w:val="005423F4"/>
    <w:rsid w:val="00551DB1"/>
    <w:rsid w:val="00570FEF"/>
    <w:rsid w:val="00573D31"/>
    <w:rsid w:val="005957CF"/>
    <w:rsid w:val="005B0BDA"/>
    <w:rsid w:val="005B70F5"/>
    <w:rsid w:val="005D270A"/>
    <w:rsid w:val="005D35C5"/>
    <w:rsid w:val="005D5D3A"/>
    <w:rsid w:val="005F522B"/>
    <w:rsid w:val="00601045"/>
    <w:rsid w:val="00613FDB"/>
    <w:rsid w:val="00616638"/>
    <w:rsid w:val="00620703"/>
    <w:rsid w:val="00632EFB"/>
    <w:rsid w:val="006454D8"/>
    <w:rsid w:val="00654C1E"/>
    <w:rsid w:val="00675985"/>
    <w:rsid w:val="00692004"/>
    <w:rsid w:val="00696470"/>
    <w:rsid w:val="00696705"/>
    <w:rsid w:val="006A5F6C"/>
    <w:rsid w:val="006A68B1"/>
    <w:rsid w:val="006F241B"/>
    <w:rsid w:val="00701551"/>
    <w:rsid w:val="00720FDA"/>
    <w:rsid w:val="00726588"/>
    <w:rsid w:val="00735674"/>
    <w:rsid w:val="00751FA3"/>
    <w:rsid w:val="00772024"/>
    <w:rsid w:val="00781ECD"/>
    <w:rsid w:val="00782777"/>
    <w:rsid w:val="00785B77"/>
    <w:rsid w:val="00792DFC"/>
    <w:rsid w:val="007A4480"/>
    <w:rsid w:val="007A6B58"/>
    <w:rsid w:val="007C5E1E"/>
    <w:rsid w:val="007D1E0F"/>
    <w:rsid w:val="007E7D97"/>
    <w:rsid w:val="00800056"/>
    <w:rsid w:val="00812D17"/>
    <w:rsid w:val="008152FF"/>
    <w:rsid w:val="00826443"/>
    <w:rsid w:val="00832853"/>
    <w:rsid w:val="00833B49"/>
    <w:rsid w:val="0083473B"/>
    <w:rsid w:val="00840234"/>
    <w:rsid w:val="00856DA9"/>
    <w:rsid w:val="00857CBA"/>
    <w:rsid w:val="00860C3C"/>
    <w:rsid w:val="00870F24"/>
    <w:rsid w:val="008A7EE8"/>
    <w:rsid w:val="008B1B70"/>
    <w:rsid w:val="008B2174"/>
    <w:rsid w:val="008B482B"/>
    <w:rsid w:val="008C0CD9"/>
    <w:rsid w:val="008D6AFB"/>
    <w:rsid w:val="008F018A"/>
    <w:rsid w:val="008F58E4"/>
    <w:rsid w:val="009301B1"/>
    <w:rsid w:val="00965F96"/>
    <w:rsid w:val="009744C9"/>
    <w:rsid w:val="00992B4F"/>
    <w:rsid w:val="009A6ABC"/>
    <w:rsid w:val="009B64C0"/>
    <w:rsid w:val="009D5824"/>
    <w:rsid w:val="009E1FD8"/>
    <w:rsid w:val="009F6924"/>
    <w:rsid w:val="00A273E2"/>
    <w:rsid w:val="00A30E39"/>
    <w:rsid w:val="00A467C0"/>
    <w:rsid w:val="00A50EAF"/>
    <w:rsid w:val="00A55341"/>
    <w:rsid w:val="00A56848"/>
    <w:rsid w:val="00A85169"/>
    <w:rsid w:val="00A86ECA"/>
    <w:rsid w:val="00AA4E42"/>
    <w:rsid w:val="00AA7FEE"/>
    <w:rsid w:val="00AB7CB0"/>
    <w:rsid w:val="00AC605D"/>
    <w:rsid w:val="00AC7609"/>
    <w:rsid w:val="00AD2434"/>
    <w:rsid w:val="00AD3D27"/>
    <w:rsid w:val="00AD3D56"/>
    <w:rsid w:val="00AE0AB8"/>
    <w:rsid w:val="00B01BE1"/>
    <w:rsid w:val="00B06F5A"/>
    <w:rsid w:val="00B176D3"/>
    <w:rsid w:val="00B25E1C"/>
    <w:rsid w:val="00B26EB0"/>
    <w:rsid w:val="00B31B32"/>
    <w:rsid w:val="00B429B2"/>
    <w:rsid w:val="00B44AB0"/>
    <w:rsid w:val="00B81523"/>
    <w:rsid w:val="00B830B9"/>
    <w:rsid w:val="00B9785B"/>
    <w:rsid w:val="00BA36FF"/>
    <w:rsid w:val="00BA7F81"/>
    <w:rsid w:val="00BB0BD1"/>
    <w:rsid w:val="00BB1696"/>
    <w:rsid w:val="00BB712A"/>
    <w:rsid w:val="00BC0D57"/>
    <w:rsid w:val="00BD68FC"/>
    <w:rsid w:val="00BE788B"/>
    <w:rsid w:val="00BE7AAB"/>
    <w:rsid w:val="00BF1420"/>
    <w:rsid w:val="00BF19F4"/>
    <w:rsid w:val="00C17A7C"/>
    <w:rsid w:val="00C17A9E"/>
    <w:rsid w:val="00C41072"/>
    <w:rsid w:val="00C86AD7"/>
    <w:rsid w:val="00C92C22"/>
    <w:rsid w:val="00CB01B9"/>
    <w:rsid w:val="00CD0D12"/>
    <w:rsid w:val="00CD2C03"/>
    <w:rsid w:val="00CD3AC5"/>
    <w:rsid w:val="00CD4BF8"/>
    <w:rsid w:val="00CD74F1"/>
    <w:rsid w:val="00CE0655"/>
    <w:rsid w:val="00D07FEA"/>
    <w:rsid w:val="00D10D3F"/>
    <w:rsid w:val="00D2506A"/>
    <w:rsid w:val="00D41A8A"/>
    <w:rsid w:val="00D45E06"/>
    <w:rsid w:val="00D63612"/>
    <w:rsid w:val="00D65EC2"/>
    <w:rsid w:val="00D679EF"/>
    <w:rsid w:val="00D71868"/>
    <w:rsid w:val="00D9474C"/>
    <w:rsid w:val="00DB598B"/>
    <w:rsid w:val="00DD1800"/>
    <w:rsid w:val="00DE277F"/>
    <w:rsid w:val="00DF3E16"/>
    <w:rsid w:val="00E01A1F"/>
    <w:rsid w:val="00E057C1"/>
    <w:rsid w:val="00E25782"/>
    <w:rsid w:val="00E43A8C"/>
    <w:rsid w:val="00E529FF"/>
    <w:rsid w:val="00E559CD"/>
    <w:rsid w:val="00E56340"/>
    <w:rsid w:val="00E6461A"/>
    <w:rsid w:val="00E711AC"/>
    <w:rsid w:val="00E84A88"/>
    <w:rsid w:val="00EB5605"/>
    <w:rsid w:val="00EB76BC"/>
    <w:rsid w:val="00EC044F"/>
    <w:rsid w:val="00EC2094"/>
    <w:rsid w:val="00ED24B4"/>
    <w:rsid w:val="00EF6634"/>
    <w:rsid w:val="00F16B83"/>
    <w:rsid w:val="00F2235A"/>
    <w:rsid w:val="00F36F18"/>
    <w:rsid w:val="00F46199"/>
    <w:rsid w:val="00F500D5"/>
    <w:rsid w:val="00F70524"/>
    <w:rsid w:val="00F91AE6"/>
    <w:rsid w:val="00F97E90"/>
    <w:rsid w:val="00FB4FB8"/>
    <w:rsid w:val="00FB5730"/>
    <w:rsid w:val="00FC2000"/>
    <w:rsid w:val="00FD776C"/>
    <w:rsid w:val="00FE364D"/>
    <w:rsid w:val="00FE628C"/>
    <w:rsid w:val="06EAFF29"/>
    <w:rsid w:val="09A9691E"/>
    <w:rsid w:val="0B45397F"/>
    <w:rsid w:val="0B8C4403"/>
    <w:rsid w:val="0C29B16C"/>
    <w:rsid w:val="0C397F44"/>
    <w:rsid w:val="116E93AA"/>
    <w:rsid w:val="18B40278"/>
    <w:rsid w:val="1998432D"/>
    <w:rsid w:val="1BD6D61B"/>
    <w:rsid w:val="1D3DAB3D"/>
    <w:rsid w:val="208E0C9D"/>
    <w:rsid w:val="2528BE02"/>
    <w:rsid w:val="26F2E427"/>
    <w:rsid w:val="27836274"/>
    <w:rsid w:val="3496D45E"/>
    <w:rsid w:val="35E59DED"/>
    <w:rsid w:val="3892EE76"/>
    <w:rsid w:val="394A7C15"/>
    <w:rsid w:val="3A45D094"/>
    <w:rsid w:val="3ECC5D72"/>
    <w:rsid w:val="427022C6"/>
    <w:rsid w:val="46A22C15"/>
    <w:rsid w:val="489191D0"/>
    <w:rsid w:val="4F78B94A"/>
    <w:rsid w:val="50F40F03"/>
    <w:rsid w:val="517A838D"/>
    <w:rsid w:val="5229A98F"/>
    <w:rsid w:val="54841576"/>
    <w:rsid w:val="56180265"/>
    <w:rsid w:val="5BFE3002"/>
    <w:rsid w:val="5E4421D5"/>
    <w:rsid w:val="5E55C153"/>
    <w:rsid w:val="5E6372FA"/>
    <w:rsid w:val="5EF3B727"/>
    <w:rsid w:val="5FF191B4"/>
    <w:rsid w:val="64D2FA41"/>
    <w:rsid w:val="68E9935B"/>
    <w:rsid w:val="6C93EB49"/>
    <w:rsid w:val="6D668F35"/>
    <w:rsid w:val="6DB23831"/>
    <w:rsid w:val="6F734B5F"/>
    <w:rsid w:val="77C32840"/>
    <w:rsid w:val="7BDDB205"/>
    <w:rsid w:val="7C6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5F052"/>
  <w15:chartTrackingRefBased/>
  <w15:docId w15:val="{C0C27CC9-5E63-4743-9175-95164CB2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D7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C81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C81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C81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6C81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C81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C81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6C81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6C81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6C81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6C81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56C8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C8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C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6C8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56C8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56C8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C81"/>
    <w:rPr>
      <w:rFonts w:ascii="Arial" w:eastAsiaTheme="majorEastAsia" w:hAnsi="Arial" w:cstheme="majorBidi"/>
      <w:color w:val="2F5496" w:themeColor="accent1" w:themeShade="BF"/>
      <w:sz w:val="24"/>
    </w:rPr>
  </w:style>
  <w:style w:type="character" w:styleId="IntenseEmphasis">
    <w:name w:val="Intense Emphasis"/>
    <w:basedOn w:val="DefaultParagraphFont"/>
    <w:uiPriority w:val="21"/>
    <w:qFormat/>
    <w:rsid w:val="00356C81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356C8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56C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C81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C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C81"/>
    <w:rPr>
      <w:rFonts w:ascii="Arial" w:hAnsi="Arial"/>
      <w:i/>
      <w:iCs/>
      <w:color w:val="4472C4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356C81"/>
    <w:rPr>
      <w:smallCaps/>
      <w:color w:val="5A5A5A" w:themeColor="text1" w:themeTint="A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6AD7"/>
    <w:rPr>
      <w:rFonts w:ascii="Arial" w:hAnsi="Arial" w:cs="Arial"/>
      <w:sz w:val="24"/>
      <w:szCs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6AD7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AD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22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D5D3A"/>
    <w:pPr>
      <w:tabs>
        <w:tab w:val="center" w:pos="4513"/>
        <w:tab w:val="right" w:pos="9026"/>
      </w:tabs>
      <w:ind w:left="370" w:hanging="10"/>
      <w:jc w:val="both"/>
    </w:pPr>
    <w:rPr>
      <w:rFonts w:ascii="Arial" w:eastAsia="Arial" w:hAnsi="Arial" w:cs="Arial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5D5D3A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D5D3A"/>
    <w:pPr>
      <w:tabs>
        <w:tab w:val="center" w:pos="4513"/>
        <w:tab w:val="right" w:pos="9026"/>
      </w:tabs>
      <w:ind w:left="370" w:hanging="10"/>
      <w:jc w:val="both"/>
    </w:pPr>
    <w:rPr>
      <w:rFonts w:ascii="Arial" w:eastAsia="Arial" w:hAnsi="Arial" w:cs="Arial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5D5D3A"/>
    <w:rPr>
      <w:rFonts w:ascii="Arial" w:eastAsia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5D5D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7D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4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4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4C9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4C9"/>
    <w:rPr>
      <w:rFonts w:ascii="Calibri" w:hAnsi="Calibri" w:cs="Calibri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273E2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fic.org.uk/resources/" TargetMode="External"/><Relationship Id="rId18" Type="http://schemas.openxmlformats.org/officeDocument/2006/relationships/hyperlink" Target="https://britishmeatindustry.org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mcb.org.u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hfic.org.uk" TargetMode="External"/><Relationship Id="rId17" Type="http://schemas.openxmlformats.org/officeDocument/2006/relationships/hyperlink" Target="https://www.aims2001.co.uk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hdb.org.uk/" TargetMode="External"/><Relationship Id="rId20" Type="http://schemas.openxmlformats.org/officeDocument/2006/relationships/hyperlink" Target="https://halalhmc.org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od.gov.uk/our-work/supply-of-qurbani-meat-and-offal-during-eid-al-adha-in-england-and-wales-summary-of-stakeholder-responses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foodstandards.gov.scot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food.gov.uk/news-alerts/consultations/supply-of-qurbani-meat-and-offal-during-eid-al-adha-in-england-and-wales" TargetMode="External"/><Relationship Id="rId19" Type="http://schemas.openxmlformats.org/officeDocument/2006/relationships/hyperlink" Target="https://halalfoodauthority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od.gov.uk/" TargetMode="External"/><Relationship Id="rId22" Type="http://schemas.openxmlformats.org/officeDocument/2006/relationships/hyperlink" Target="https://nationalcraftbutchers.co.uk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93B242AB6AA4EB0107E52DA4D94A6" ma:contentTypeVersion="18" ma:contentTypeDescription="Create a new document." ma:contentTypeScope="" ma:versionID="00474f4064a6faded034a36d975aa5e9">
  <xsd:schema xmlns:xsd="http://www.w3.org/2001/XMLSchema" xmlns:xs="http://www.w3.org/2001/XMLSchema" xmlns:p="http://schemas.microsoft.com/office/2006/metadata/properties" xmlns:ns2="92a1a880-1870-4dd7-9093-8a71ac6d005e" xmlns:ns3="7074723b-2b06-41fc-b434-7189b864d6cb" xmlns:ns4="fcc2d163-a1f2-4a47-92e3-628c6c2cab2b" targetNamespace="http://schemas.microsoft.com/office/2006/metadata/properties" ma:root="true" ma:fieldsID="1de4c38958d4f30977eaeb6244f32712" ns2:_="" ns3:_="" ns4:_="">
    <xsd:import namespace="92a1a880-1870-4dd7-9093-8a71ac6d005e"/>
    <xsd:import namespace="7074723b-2b06-41fc-b434-7189b864d6cb"/>
    <xsd:import namespace="fcc2d163-a1f2-4a47-92e3-628c6c2ca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a880-1870-4dd7-9093-8a71ac6d0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1f34cc-3cd5-498f-b446-325da13b7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723b-2b06-41fc-b434-7189b864d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163-a1f2-4a47-92e3-628c6c2cab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eddc5d4-f8e1-43ac-b94c-c08d30fe107f}" ma:internalName="TaxCatchAll" ma:showField="CatchAllData" ma:web="7074723b-2b06-41fc-b434-7189b864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74723b-2b06-41fc-b434-7189b864d6cb">
      <UserInfo>
        <DisplayName>Jane R Clark</DisplayName>
        <AccountId>51</AccountId>
        <AccountType/>
      </UserInfo>
      <UserInfo>
        <DisplayName>Paul Stubbington</DisplayName>
        <AccountId>17</AccountId>
        <AccountType/>
      </UserInfo>
      <UserInfo>
        <DisplayName>Daniel Sproule</DisplayName>
        <AccountId>1004</AccountId>
        <AccountType/>
      </UserInfo>
    </SharedWithUsers>
    <lcf76f155ced4ddcb4097134ff3c332f xmlns="92a1a880-1870-4dd7-9093-8a71ac6d005e">
      <Terms xmlns="http://schemas.microsoft.com/office/infopath/2007/PartnerControls"/>
    </lcf76f155ced4ddcb4097134ff3c332f>
    <TaxCatchAll xmlns="fcc2d163-a1f2-4a47-92e3-628c6c2cab2b" xsi:nil="true"/>
  </documentManagement>
</p:properties>
</file>

<file path=customXml/itemProps1.xml><?xml version="1.0" encoding="utf-8"?>
<ds:datastoreItem xmlns:ds="http://schemas.openxmlformats.org/officeDocument/2006/customXml" ds:itemID="{D6AE2775-03EF-42AB-AAEF-313880969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1a880-1870-4dd7-9093-8a71ac6d005e"/>
    <ds:schemaRef ds:uri="7074723b-2b06-41fc-b434-7189b864d6cb"/>
    <ds:schemaRef ds:uri="fcc2d163-a1f2-4a47-92e3-628c6c2c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1E1BE-27B7-4148-B776-E5EDB3F44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36C71-2FEA-4EB5-B86C-E27C6FA371C5}">
  <ds:schemaRefs>
    <ds:schemaRef ds:uri="http://schemas.microsoft.com/office/2006/metadata/properties"/>
    <ds:schemaRef ds:uri="http://schemas.microsoft.com/office/infopath/2007/PartnerControls"/>
    <ds:schemaRef ds:uri="7074723b-2b06-41fc-b434-7189b864d6cb"/>
    <ds:schemaRef ds:uri="92a1a880-1870-4dd7-9093-8a71ac6d005e"/>
    <ds:schemaRef ds:uri="fcc2d163-a1f2-4a47-92e3-628c6c2cab2b"/>
  </ds:schemaRefs>
</ds:datastoreItem>
</file>

<file path=docMetadata/LabelInfo.xml><?xml version="1.0" encoding="utf-8"?>
<clbl:labelList xmlns:clbl="http://schemas.microsoft.com/office/2020/mipLabelMetadata">
  <clbl:label id="{62c5af45-49b1-4e82-8c99-e72305b77457}" enabled="1" method="Privileged" siteId="{8a1c50f9-01b7-4c8a-a6fa-90eb906f18e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3192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Williams</dc:creator>
  <cp:keywords/>
  <dc:description/>
  <cp:lastModifiedBy>Eamon Mcandrew</cp:lastModifiedBy>
  <cp:revision>7</cp:revision>
  <dcterms:created xsi:type="dcterms:W3CDTF">2025-05-01T14:02:00Z</dcterms:created>
  <dcterms:modified xsi:type="dcterms:W3CDTF">2026-04-08T11:46:00Z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0x0101000D693B242AB6AA4EB0107E52DA4D94A6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48150df8,561cb950,7d7d1338</vt:lpwstr>
  </property>
  <property fmtid="{D5CDD505-2E9C-101B-9397-08002B2CF9AE}" pid="5" name="ClassificationContentMarkingHeaderFontProps">
    <vt:lpwstr>#000000,12,Aptos</vt:lpwstr>
  </property>
  <property fmtid="{D5CDD505-2E9C-101B-9397-08002B2CF9AE}" pid="6" name="ClassificationContentMarkingHeaderText">
    <vt:lpwstr>OFFICIAL-FOR PUBLIC RELEASE</vt:lpwstr>
  </property>
  <property fmtid="{D5CDD505-2E9C-101B-9397-08002B2CF9AE}" pid="7" name="ClassificationContentMarkingFooterShapeIds">
    <vt:lpwstr>4e66601b,30ee490d,428e0eb0</vt:lpwstr>
  </property>
  <property fmtid="{D5CDD505-2E9C-101B-9397-08002B2CF9AE}" pid="8" name="ClassificationContentMarkingFooterFontProps">
    <vt:lpwstr>#000000,12,Aptos</vt:lpwstr>
  </property>
  <property fmtid="{D5CDD505-2E9C-101B-9397-08002B2CF9AE}" pid="9" name="ClassificationContentMarkingFooterText">
    <vt:lpwstr>OFFICIAL-FOR PUBLIC RELEASE</vt:lpwstr>
  </property>
</Properties>
</file>